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                         Банковская отчетность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+--------------+-----------------------------------------+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|Код территории|   Код кредитной организации (филиала)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  по ОКАТО    +-----------------+-----------------------+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              |    по ОКПО      | Регистрационный номер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              |                 |  (/порядковый номер)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+--------------+-----------------+-----------------------+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|45296559000   |70130365         |       3437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+--------------+-----------------+-----------------------+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 xml:space="preserve">                             РАСЧЕТ СОБСТВЕHНЫХ СРЕДСТВ (КАПИТАЛА) ("БАЗЕЛЬ III")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 xml:space="preserve">                                        по состоянию на 01.04.2016 г.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Сокращенное фирменное наименование кредитной организации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Банк НФК (АО)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Почтовый адрес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115114, г. Москва, ул. Кожевническая, д.14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                     Код формы по ОКУД 0409123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                                  Месячная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                                      </w:t>
      </w:r>
      <w:proofErr w:type="spellStart"/>
      <w:r w:rsidRPr="00857139">
        <w:rPr>
          <w:rFonts w:ascii="Courier New" w:hAnsi="Courier New" w:cs="Courier New"/>
          <w:b/>
          <w:sz w:val="15"/>
          <w:szCs w:val="15"/>
        </w:rPr>
        <w:t>тыс.руб</w:t>
      </w:r>
      <w:proofErr w:type="spellEnd"/>
      <w:r w:rsidRPr="00857139">
        <w:rPr>
          <w:rFonts w:ascii="Courier New" w:hAnsi="Courier New" w:cs="Courier New"/>
          <w:b/>
          <w:sz w:val="15"/>
          <w:szCs w:val="15"/>
        </w:rPr>
        <w:t>.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                                                                          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Номер    |                       Наименование показателя                                     |  Остаток  на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строки    |                                                                                   | отчетную дату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                                                                          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1      |                                         2</w:t>
      </w:r>
      <w:bookmarkStart w:id="0" w:name="_GoBack"/>
      <w:bookmarkEnd w:id="0"/>
      <w:r w:rsidRPr="00857139">
        <w:rPr>
          <w:rFonts w:ascii="Courier New" w:hAnsi="Courier New" w:cs="Courier New"/>
          <w:b/>
          <w:sz w:val="15"/>
          <w:szCs w:val="15"/>
        </w:rPr>
        <w:t xml:space="preserve">                                         |        3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000         | Собственные средства (капитал), итого,                                    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в том числе:                                                                      |        2496135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         | Источники базового капитала:                                                      |        Х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100.1       | Уставный капитал кредитной организации:                                           |        2000000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100.1.1     | сформированный обыкновенными акциями                                              |        2000000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100.1.2     | сформированный привилегированными акциями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100.1.3     | сформированный долями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100.2       | Эмиссионный доход: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100.2.1     | кредитной организации в организационно-правовой форме акционерного общества,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всего, в том числе: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100.2.1.1   | сформированный при размещении обыкновенных акций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100.2.1.2   | сформированный при размещении привилегированных акций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100.2.2     | кредитной организации в организационно-правовой форме общества с ограниченной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ответственностью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100.3       | Часть резервного фонда кредитной организации, сформированная  за счет прибыли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предшествующих лет                                                                |          84129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100.4       | Часть резервного фонда кредитной организации, сформированная за счет прибыли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текущего года  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100.5       | Прибыль текущего года в части, подтвержденной аудиторской организацией,   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всего, в том числе: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100.5.1     | финансовый результат от операций с ПФИ: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100.5.1.1   | реализованный  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100.5.1.2   | нереализованный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 xml:space="preserve">| 100.5.2     | величина резерва (резервов), фактически </w:t>
      </w:r>
      <w:proofErr w:type="spellStart"/>
      <w:r w:rsidRPr="00857139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857139">
        <w:rPr>
          <w:rFonts w:ascii="Courier New" w:hAnsi="Courier New" w:cs="Courier New"/>
          <w:b/>
          <w:sz w:val="15"/>
          <w:szCs w:val="15"/>
        </w:rPr>
        <w:t xml:space="preserve"> кредитной организацией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по сравнению с величиной, требуемой в соответствии с нормативными актами  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Банка России, всего, в том числе в соответствии: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100.5.2.1   | с Положением Банка России N 254-П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100.5.2.2   | с Положением Банка России N 283-П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100.5.2.3   | с Указанием Банка России N 1584-У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100.5.2.4   | с Указанием Банка России N 2732-У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lastRenderedPageBreak/>
        <w:t>| 100.5.3     |переоценка ценных бумаг, текущая (справедливая) стоимость которых определяется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иначе, чем средневзвешенная цена, раскрываемая организатором торговли на рынке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ценных бумаг   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100.6       | Прибыль предшествующих лет, данные о которой подтверждены                 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аудиторской организацией, всего, в том числе:                                     |         422925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100.6.1     | финансовый результат от операций с ПФИ: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100.6.1.1   | реализованный  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100.6.1.2   | нереализованный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 xml:space="preserve">| 100.6.2     | величина резерва (резервов), фактически </w:t>
      </w:r>
      <w:proofErr w:type="spellStart"/>
      <w:r w:rsidRPr="00857139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857139">
        <w:rPr>
          <w:rFonts w:ascii="Courier New" w:hAnsi="Courier New" w:cs="Courier New"/>
          <w:b/>
          <w:sz w:val="15"/>
          <w:szCs w:val="15"/>
        </w:rPr>
        <w:t xml:space="preserve"> кредитной организацией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по сравнению с величиной, требуемой в соответствии с нормативными актами  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Банка России, всего, в том числе в соответствии: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100.6.2.1   | с Положением Банка России N 254-П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100.6.2.2   | с Положением Банка России N 283-П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100.6.2.3   | с Указанием Банка России N 1584-У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100.6.2.4   | с Указанием Банка России N 2732-У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100.6.3     |переоценка ценных бумаг, текущая (справедливая) стоимость которых определяется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иначе, чем средневзвешенная цена, раскрываемая организатором торговли на рынке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ценных бумаг   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100.7       | Сумма источников базового капитала, итого                                         |        2507054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         | Показатели, уменьшающие сумму источников базового капитала:                       |        X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101.1       | Нематериальные активы                                                             |           7474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101.2       | Сумма налога на прибыль, подлежащая возмещению в будущих отчетных периодах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в отношении перенесенных на будущее убытков, учитываемых при расчете налога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на прибыль     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101.3       | Сумма налога на прибыль, подлежащая возмещению в будущих отчетных периодах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в отношении вычитаемых временных разниц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101.4       | Вложения в собственные обыкновенные акции и привилегированные акции, всего,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в том числе:   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101.4.1     |косвенные (через третьих лиц) вложения за счет денежных средств (в том числе за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счет ссуды) и (или) иного имущества, предоставленного самой кредитной     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организацией, и (или) имущества, предоставленного третьими лицами, в случае если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кредитная организация прямо или косвенно (через третьих лиц) приняла на себя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риски, возникшие в связи с предоставлением указанного имущества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101.4.2     |вложения в паи паевых инвестиционных фондов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101.4.3     |иные вложения в источники собственных средств (капитала)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101.5       |Вложения в доли участников, а также перешедшие к кредитной организации доли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участников, всего, в том числе: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101.5.1     |перешедшие к кредитной организации доли участников, подавших заявление о выходе из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состава участников кредитной организации в организационно-правовой форме общества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с ограниченной (или дополнительной) ответственностью в соответствии со статьей 26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Федерального закона № 14-ФЗ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101.5.2     |вложения в доли участников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101.5.3     |вложения в паи паевых инвестиционных фондов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101.6       |Доли участников, приобретенные третьими лицами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101.7       |Доли участников кредитной организации, по которым у кредитной организации возникло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обязательство об их обратном выкупе на иных основаниях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101.8       |Убытки предшествующих лет, всего, в том числе: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101.8.1     |финансовый результат от операций с ПФИ: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101.8.1.1   |реализованный   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101.8.1.2   |нереализованный 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 xml:space="preserve">| 101.8.2     |величина резерва (резервов), фактически </w:t>
      </w:r>
      <w:proofErr w:type="spellStart"/>
      <w:r w:rsidRPr="00857139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857139">
        <w:rPr>
          <w:rFonts w:ascii="Courier New" w:hAnsi="Courier New" w:cs="Courier New"/>
          <w:b/>
          <w:sz w:val="15"/>
          <w:szCs w:val="15"/>
        </w:rPr>
        <w:t xml:space="preserve"> кредитной организацией по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всего, в том числе в соответствии: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101.8.2.1   |с Положением Банка России № 254-П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lastRenderedPageBreak/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101.8.2.2   |с Положением Банка России № 283-П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101.8.2.3   |с Указанием Банка России № 1584-У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101.8.2.4   |с Указанием Банка России № 2732-У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101.8.3     |переоценка ценных бумаг, текущая (справедливая) стоимость которых определяется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иначе, чем средневзвешенная цена, раскрываемая организатором торговли на рынке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ценных бумаг   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101.9       |Убыток текущего года, всего, в том числе: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101.9.1     |финансовый результат от операций с ПФИ: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101.9.1.1   |реализованный   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101.9.1.2   |нереализованный 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 xml:space="preserve">| 101.9.2     |величина резерва (резервов), фактически </w:t>
      </w:r>
      <w:proofErr w:type="spellStart"/>
      <w:r w:rsidRPr="00857139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857139">
        <w:rPr>
          <w:rFonts w:ascii="Courier New" w:hAnsi="Courier New" w:cs="Courier New"/>
          <w:b/>
          <w:sz w:val="15"/>
          <w:szCs w:val="15"/>
        </w:rPr>
        <w:t xml:space="preserve"> кредитной организацией по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всего, в том числе в соответствии: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101.9.2.1   |с Положением Банка России № 254-П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101.9.2.2   |с Положением Банка России № 283-П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101.9.2.3   |с Указанием Банка России № 1584-У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101.9.2.4   |с Указанием Банка России № 2732-У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101.9.3     |переоценка ценных бумаг, текущая (справедливая) стоимость которых определяется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иначе, чем средневзвешенная цена, раскрываемая организатором торговли на рынке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ценных бумаг   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101.10      |Вложения кредитной организации в обыкновенные акции (доли) финансовых организаций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(в том числе финансовых организаций - нерезидентов), всего, в том числе: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101.10.1    |несущественные вложения кредитной организации в обыкновенные акции (доли)  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финансовых организаций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101.10.2    |существенные вложения кредитной организации в обыкновенные акции (доли) финансовых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организаций    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101.10.3    |совокупная сумма существенных вложений в обыкновенные акции (доли) финансовых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организаций и совокупная сумма отложенных налоговых активов, не зависящих от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будущей прибыли кредитной организации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101.11      |Отрицательная величина добавочного капитала                                        |           4982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101.12      |Обязательства кредитной организации по приобретению источников базового капитала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кредитной организации, а также обязательства кредитной организации по     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предоставлению прямо или косвенно денежных средств (или иного обеспечения рисков)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для совершения третьими лицами сделок по приобретению прав на источники базового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капитала, включенные в расчет собственных средств (капитала)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101.13      |Средства, поступившие в оплату акций (долей) кредитной организации, включаемых в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состав базового капитала, в случае если основное или дочернее общество кредитной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организации или любое дочернее общество основного общества кредитной организации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предоставило владельцу акций (долей) обязательство, связанное с владением акциями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(долями) кредитной организации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101.14      |Средства кредитной организации, осуществляющей функции центрального контрагента,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|качество управления которой признано Банком России удовлетворительным,     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|предназначенные для целей: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101.14.1    |покрытия возможных потерь, вызванных неисполнением участниками клиринга своих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|обязательств, и используемые центральным контрагентом до использования средств,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|внесенных добросовестными участниками клиринга в коллективное клиринговое  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|обеспечение (выделенный капитал центрального контрагента)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101.14.2    |обеспечения прекращения или реструктуризации деятельности центрального контрагента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101.14.3    |покрытия возможных потерь в результате ухудшения финансового положения центрального|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|контрагента вследствие уменьшения его доходов или увеличения расходов, не связанных|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|с неисполнением обязательств участниками клиринга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101.15      |Сумма показателей, уменьшающих сумму источников базового капитала, итого           |          12456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102         |Базовый капитал, итого                                                             |        2494598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103         |Источники добавочного капитала:                                                    |        Х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103.1       |Уставный капитал кредитной организации в организационно-правовой форме акционерного|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lastRenderedPageBreak/>
        <w:t>|             | всего, в том числе: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103.1.1     |привилегированные акции, выпущенные в соответствии с Федеральным законом № 181-ФЗ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103.2       |Эмиссионный доход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103.3       |Субординированный заем с дополнительными условиями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103.4       |Субординированный кредит (депозит, заем, облигационный заем) без ограничения срока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привлечения, всего, в том числе: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103.4.1     |субординированный кредит (депозит, заем, облигационный заем) привлеченный в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соответствии с правом иностранного государства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103.4.2     |субординированный кредит (депозит, заем), привлеченный не менее чем на 50 лет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103.5       |Сумма источников добавочного капитала, итого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104         |Показатели, уменьшающие сумму источников добавочного капитала:                     |        Х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104.1       |Вложения в собственные привилегированные акции, всего, в том числе: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104.1.1     |косвенные (через третьих лиц) вложения за счет денежных средств (в том числе за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|счет ссуды) и (или) иного имущества, предоставленного самой кредитной организацией,|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и (или) имущества, предоставленного третьими лицами, в случае если кредитная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организация прямо или косвенно (через третьих лиц) приняла на себя риски, 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возникшие в связи с предоставлением указанного имущества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104.1.2     |вложения в паи паевых инвестиционных фондов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104.1.3     |иные вложения в источники собственных средств (капитала)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104.2       |Вложения кредитной организации в акции финансовых организаций, всего, в том числе: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104.2.1     |несущественные вложения кредитной организации в акции финансовых организаций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104.2.2     |существенные вложения кредитной организации в акции финансовых организаций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104.3       |Субординированные кредиты (депозиты, займы, облигационные займы), предоставленные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финансовым организациям - резидентам, а также финансовым организациям -   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нерезидентам, всего, в том числе: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104.3.1     |несущественные субординированные кредиты (депозиты, займы, облигационные займы),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всего, в том числе: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104.3.1.1   |предоставленные финансовым организациям - нерезидентам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104.3.2     |существенные субординированные кредиты (депозиты, займы, облигационные займы),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всего, в том числе: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104.3.2.1   |предоставленные финансовым организациям - нерезидентам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104.4       |Отрицательная величина дополнительного капитала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104.5       |Обязательства кредитной организации по приобретению источников добавочного капитала|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кредитной организации, а также обязательства кредитной организации по     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предоставлению прямо или косвенно средств (или иного обеспечения рисков) для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совершения третьими лицами сделок по приобретению прав на источники добавочного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капитала, включенные в расчет собственных средств (капитала)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104.6       |Средства, поступившие в оплату акций кредитной организации, включаемых в состав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добавочного капитала, в случае если основное или дочернее общество кредитной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организации или любое дочернее общество основного общества кредитной организации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предоставило владельцу акций (долей) обязательство, связанное с владением акциями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(долями) кредитной организации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104.7       |Показатели, определенные в соответствии с пунктом 2 приложения к Положению Банка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России № 395-П, всего, в том числе:                                               |           4982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104.7.1     |нематериальные активы                                                              |           4982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104.7.2     |собственные акции (доли) участников, приобретенные (выкупленные) кредитной 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организацией у акционеров (участников)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104.7.3     |вложения кредитной организации в акции (доли) дочерних и зависимых финансовых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организаций и уставный капитал кредитных организаций - резидентов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104.7.4     |уставный капитал (его часть) и иные источники собственных средств (эмиссионный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доход, прибыль, резервный фонд) (их часть), для формирования которых инвесторами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(акционерами, участниками и другими лицами, участвующими в формировании источников|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собственных средств кредитной организации) использованы ненадлежащие активы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104.7.5     |отрицательная величина дополнительного капитала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104.8       |Сумма показателей, уменьшающих сумму источников добавочного капитала, итого        |           4982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lastRenderedPageBreak/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105         |Добавочный капитал, итого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106         |Основной капитал, итого                                                            |        2494598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         |Источники дополнительного капитала:                                                |        Х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200.1       |Уставный капитал кредитной организации в организационно-правовой форме акционерного|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всего, в том числе: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200.1.1     |уставный капитал кредитной организации в организационно-правовой форме акционерного|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проведенных до 1 марта 2013 года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200.1.2     |уставный капитал кредитной организации в организационно-правовой форме акционерного|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проведенных после 1 марта 2013 года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200.2       |Часть уставного капитала кредитной организации, сформированного за счет    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капитализации прироста стоимости имущества при переоценке до выбытия имущества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200.3       |Эмиссионный доход кредитной организации в организационно-правовой форме    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акционерного общества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200.4       |Резервный фонд кредитной организации в части, сформированной за счет отчислений из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прибыли текущего года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200.5       |Прибыль текущего года (ее часть), не подтвержденная аудиторской организацией,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всего, в том числе:                                                               |           1537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200.5.1     |финансовый результат от операций с ПФИ: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200.5.1.1   |реализованный   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200.5.1.2   |нереализованный 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 xml:space="preserve">| 200.5.2     |величина резерва (резервов), фактически </w:t>
      </w:r>
      <w:proofErr w:type="spellStart"/>
      <w:r w:rsidRPr="00857139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857139">
        <w:rPr>
          <w:rFonts w:ascii="Courier New" w:hAnsi="Courier New" w:cs="Courier New"/>
          <w:b/>
          <w:sz w:val="15"/>
          <w:szCs w:val="15"/>
        </w:rPr>
        <w:t xml:space="preserve"> кредитной организацией по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всего, в том числе в соответствии:                                                |           1718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200.5.2.1   |с Положением Банка России № 254-П                                                  |           1718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200.5.2.2   |с Положением Банка России № 283-П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200.5.2.3   |с Указанием Банка России № 1584-У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200.5.2.4   |с Указанием Банка России № 2732-У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200.5.3     |переоценка ценных бумаг, текущая (справедливая) стоимость которых определяется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иначе, чем средневзвешенная цена, раскрываемая организатором торговли на рынке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ценных бумаг   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200.6       |Прибыль предшествующих лет до аудиторского подтверждения, всего, в том числе: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200.6.1     |финансовый результат от операций с ПФИ: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200.6.1.1   |реализованный   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200.6.1.2   |нереализованный 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 xml:space="preserve">| 200.6.2     |величина резерва (резервов), фактически </w:t>
      </w:r>
      <w:proofErr w:type="spellStart"/>
      <w:r w:rsidRPr="00857139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857139">
        <w:rPr>
          <w:rFonts w:ascii="Courier New" w:hAnsi="Courier New" w:cs="Courier New"/>
          <w:b/>
          <w:sz w:val="15"/>
          <w:szCs w:val="15"/>
        </w:rPr>
        <w:t xml:space="preserve"> кредитной организацией по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всего, в том числе в соответствии: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200.6.2.1.  |с Положением Банка России № 254-П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200.6.2.2   |с Положением Банка России № 283-П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200.6.2.3   |с Указанием Банка России № 1584-У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200.6.2.4   |с Указанием Банка России № 2732-У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200.6.3     |переоценка ценных бумаг, текущая (справедливая) стоимость которых определяется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иначе, чем средневзвешенная цена, раскрываемая организатором торговли на рынке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ценных бумаг   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200.7       |Субординированный кредит (депозит, заем, облигационный заем) по остаточной 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стоимости, всего, в том числе: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200.7.1     |субординированные кредиты (депозиты, займы), привлеченные до 1 марта 2013 года,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облигационные займы, размещенные до 1 марта 2013 года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200.7.2     |субординированные кредиты, предоставленные в соответствии с Федеральным законом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№ 173-ФЗ и Федеральным законом № 175-ФЗ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lastRenderedPageBreak/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200.8       |Прирост стоимости имущества кредитной организации за счет переоценки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200.9       |Сумма источников дополнительного капитала, итого                                   |           1537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201         |Показатели, уменьшающие сумму источников дополнительного капитала:                 |        Х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201.1       |Вложения в собственные привилегированные акции, всего, в том числе: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201.1.1     |косвенные (через третьих лиц) вложения за счет денежных средств (имущества),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предоставленного самой кредитной организацией, и (или) имущества, предоставленного|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другими лицами, в случае если кредитная организация прямо или косвенно (через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третьих лиц) приняла на себя риски, возникшие в связи с предоставлением указанного|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имущества      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201.1.2     |вложения в паи паевых инвестиционных фондов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201.1.3     |иные вложения в источники собственных средств (капитала)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201.2       |Вложения кредитной организации в акции финансовых организаций, всего, в том числе: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201.2.1     |несущественные вложения кредитной организации в акции финансовых организаций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201.2.2     |существенные вложения кредитной организации в акции финансовых организаций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201.3       |Субординированные кредиты (депозиты, займы, облигационные займы), в том числе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субординированные займы с дополнительными условиями, предоставленные финансовым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организациям - резидентам, а также финансовым организациям - нерезидентам,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всего, в том числе: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201.3.1     |несущественные субординированные кредиты (депозиты, займы, облигационные займы),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всего, в том числе: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201.3.1.1   |предоставленные финансовым организациям - нерезидентам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201.3.2     |существенные субординированные кредиты (депозиты, займы, облигационные займы),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всего, в том числе: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201.3.2.1   |предоставленные финансовым организациям - нерезидентам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201.4       |Обязательства кредитной организации по приобретению источников дополнительного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капитала кредитной организации, а также обязательства кредитной организации по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предоставлению прямо или косвенно средств (или иного обеспечения рисков) для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совершения третьими лицами сделок по приобретению прав на инструменты     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дополнительного капитала, включенные в расчет источников собственных средств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(капитала)     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201.5       |Средства, поступившие в оплату акций кредитной организации, включаемых в состав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дополнительного капитала, в случае если основное или дочернее общество кредитной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организации или любое дочернее общество основного общества кредитной организации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предоставило владельцу акций (долей) обязательство, связанное с владением акциями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кредитной организации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201.6       |Промежуточный итог                                                                 |        2496135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201.7       |Показатели, определенные в соответствии с пунктами 3, 4 и 5 приложения к Положению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Банка России № 395-П, всего, в том числе: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201.7.1     |источники (часть источников) дополнительного капитала (уставного капитала, 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нераспределенной прибыли, резервного фонда, субординированного кредита), для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формирования которых инвесторами использованы ненадлежащие активы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201.7.2     |просроченная дебиторская задолженность длительностью свыше 30 календарных дней,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учитываемая на балансовых счетах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201.7.3     |субординированные кредиты (депозиты, займы, облигационные займы), в том числе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субординированные займы с дополнительными условиями, предоставленные кредитным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организациям - резидентам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201.7.4     |величина превышения совокупной суммы кредитов, банковских гарантий и поручительств,|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предоставленных кредитной организацией участникам (акционерам) и инсайдерам, над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ее максимальным размером, предусмотренным федеральными законами и нормативными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актами Банка России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201.7.5     |превышающие сумму источников основного и дополнительного капитала вложения в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сооружение (строительство), создание (изготовление) и приобретение основных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средств, стоимость основных средств (за вычетом начисленной амортизации и 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фактически израсходованных на строительство кредитной организацией - застройщиком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средств, поступивших от участников долевого строительства), а также материальных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запасов (за исключением изданий), в том числе переданных в доверительное  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управление (приобретенных доверительным управляющим)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201.7.5.1   |</w:t>
      </w:r>
      <w:proofErr w:type="spellStart"/>
      <w:r w:rsidRPr="00857139">
        <w:rPr>
          <w:rFonts w:ascii="Courier New" w:hAnsi="Courier New" w:cs="Courier New"/>
          <w:b/>
          <w:sz w:val="15"/>
          <w:szCs w:val="15"/>
        </w:rPr>
        <w:t>Справочно</w:t>
      </w:r>
      <w:proofErr w:type="spellEnd"/>
      <w:r w:rsidRPr="00857139">
        <w:rPr>
          <w:rFonts w:ascii="Courier New" w:hAnsi="Courier New" w:cs="Courier New"/>
          <w:b/>
          <w:sz w:val="15"/>
          <w:szCs w:val="15"/>
        </w:rPr>
        <w:t>: совокупная сумма вложений в активы, указанные в строке 201.7.5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201.7.6     |разница между действительной стоимостью доли, причитающейся вышедшим из общества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lastRenderedPageBreak/>
        <w:t>|             | участникам, и стоимостью, по которой доля была реализована другому участнику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201.8       |Сумма показателей, уменьшающих сумму источников дополнительного капитала, итого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202         |Показатели, определенные в соответствии с пунктом 4 Положения Банка России № 395-П:|        Х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202.1       |Просроченная дебиторская задолженность длительностью свыше 30 календарных дней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202.2       |Величина превышения совокупной суммы кредитов, банковских гарантий и поручительств,|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предоставленных кредитной организацией своим участникам (акционерам) и инсайдерам,|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над ее максимальным размером, предусмотренным федеральными законами и нормативными|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актами Банка России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202.3       |Превышающие сумму источников основного и дополнительного капитала вложения,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в том числе:   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202.3.1     |в сооружение (строительство), создание (изготовление) и приобретение (аренду)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основных средств, стоимость основных средств, а также материальных запасов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202.3.2     |в паи паевых инвестиционных фондов недвижимости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202.3.3     |в активы, переданные в доверительное управление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202.3.4     |</w:t>
      </w:r>
      <w:proofErr w:type="spellStart"/>
      <w:r w:rsidRPr="00857139">
        <w:rPr>
          <w:rFonts w:ascii="Courier New" w:hAnsi="Courier New" w:cs="Courier New"/>
          <w:b/>
          <w:sz w:val="15"/>
          <w:szCs w:val="15"/>
        </w:rPr>
        <w:t>Справочно</w:t>
      </w:r>
      <w:proofErr w:type="spellEnd"/>
      <w:r w:rsidRPr="00857139">
        <w:rPr>
          <w:rFonts w:ascii="Courier New" w:hAnsi="Courier New" w:cs="Courier New"/>
          <w:b/>
          <w:sz w:val="15"/>
          <w:szCs w:val="15"/>
        </w:rPr>
        <w:t>: совокупная сумма вложений в активы, указанные в строках              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|202.3.1, 202.3.2, 202.3.3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202.4       |Разница между действительной стоимостью доли, причитающейся вышедшим из общества 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участникам, и стоимостью, по которой доля была реализована другому участнику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202.5       |Сумма показателей, определенных в соответствии с пунктом 4 Положения Банка России  |               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            | № 395-П, итого                                                                    |              0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| 203         |Дополнительный капитал, итого                                                      |           1537 |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proofErr w:type="spellStart"/>
      <w:r w:rsidRPr="00857139">
        <w:rPr>
          <w:rFonts w:ascii="Courier New" w:hAnsi="Courier New" w:cs="Courier New"/>
          <w:b/>
          <w:sz w:val="15"/>
          <w:szCs w:val="15"/>
        </w:rPr>
        <w:t>Справочно</w:t>
      </w:r>
      <w:proofErr w:type="spellEnd"/>
      <w:r w:rsidRPr="00857139">
        <w:rPr>
          <w:rFonts w:ascii="Courier New" w:hAnsi="Courier New" w:cs="Courier New"/>
          <w:b/>
          <w:sz w:val="15"/>
          <w:szCs w:val="15"/>
        </w:rPr>
        <w:t>: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1. Объем акций и (или) субординированных облигаций финансовых организаций,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 xml:space="preserve">   отчужденных по сделкам РЕПО                0 </w:t>
      </w:r>
      <w:proofErr w:type="spellStart"/>
      <w:r w:rsidRPr="00857139">
        <w:rPr>
          <w:rFonts w:ascii="Courier New" w:hAnsi="Courier New" w:cs="Courier New"/>
          <w:b/>
          <w:sz w:val="15"/>
          <w:szCs w:val="15"/>
        </w:rPr>
        <w:t>тыс.руб</w:t>
      </w:r>
      <w:proofErr w:type="spellEnd"/>
      <w:r w:rsidRPr="00857139">
        <w:rPr>
          <w:rFonts w:ascii="Courier New" w:hAnsi="Courier New" w:cs="Courier New"/>
          <w:b/>
          <w:sz w:val="15"/>
          <w:szCs w:val="15"/>
        </w:rPr>
        <w:t>.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2. Объем акций и (или) субординированных облигаций финансовых организаций,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 xml:space="preserve">   приобретенных по сделкам РЕПО              0 </w:t>
      </w:r>
      <w:proofErr w:type="spellStart"/>
      <w:r w:rsidRPr="00857139">
        <w:rPr>
          <w:rFonts w:ascii="Courier New" w:hAnsi="Courier New" w:cs="Courier New"/>
          <w:b/>
          <w:sz w:val="15"/>
          <w:szCs w:val="15"/>
        </w:rPr>
        <w:t>тыс.руб</w:t>
      </w:r>
      <w:proofErr w:type="spellEnd"/>
      <w:r w:rsidRPr="00857139">
        <w:rPr>
          <w:rFonts w:ascii="Courier New" w:hAnsi="Courier New" w:cs="Courier New"/>
          <w:b/>
          <w:sz w:val="15"/>
          <w:szCs w:val="15"/>
        </w:rPr>
        <w:t>.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Заместитель Председателя Правления                           Барышников Д.В.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Начальник Управления налогообложения и отчетност</w:t>
      </w:r>
      <w:r w:rsidR="00BD4AA7" w:rsidRPr="00857139">
        <w:rPr>
          <w:rFonts w:ascii="Courier New" w:hAnsi="Courier New" w:cs="Courier New"/>
          <w:b/>
          <w:sz w:val="15"/>
          <w:szCs w:val="15"/>
        </w:rPr>
        <w:t>и</w:t>
      </w:r>
      <w:r w:rsidRPr="00857139">
        <w:rPr>
          <w:rFonts w:ascii="Courier New" w:hAnsi="Courier New" w:cs="Courier New"/>
          <w:b/>
          <w:sz w:val="15"/>
          <w:szCs w:val="15"/>
        </w:rPr>
        <w:t xml:space="preserve">            Дигилина Е.Д.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 xml:space="preserve">   М.П.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Исполнитель       Никитина И.И.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Телефон:   7875337 (5225)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06.04.2016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Контрольная сумма формы             : 50771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Контрольная сумма раздела СПРАВОЧНО : 615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Версия программы  (.EXE)            : 01.04.2015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857139">
        <w:rPr>
          <w:rFonts w:ascii="Courier New" w:hAnsi="Courier New" w:cs="Courier New"/>
          <w:b/>
          <w:sz w:val="15"/>
          <w:szCs w:val="15"/>
        </w:rPr>
        <w:t>Версия описателей (.PAK)            : 16.03.2016</w:t>
      </w: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AF43E8" w:rsidRPr="00857139" w:rsidRDefault="00AF43E8" w:rsidP="00AF43E8">
      <w:pPr>
        <w:pStyle w:val="a3"/>
        <w:rPr>
          <w:rFonts w:ascii="Courier New" w:hAnsi="Courier New" w:cs="Courier New"/>
          <w:b/>
          <w:sz w:val="15"/>
          <w:szCs w:val="15"/>
        </w:rPr>
      </w:pPr>
    </w:p>
    <w:sectPr w:rsidR="00AF43E8" w:rsidRPr="00857139" w:rsidSect="00BD4AA7">
      <w:pgSz w:w="11906" w:h="16838"/>
      <w:pgMar w:top="1134" w:right="45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DA"/>
    <w:rsid w:val="007F16DA"/>
    <w:rsid w:val="00857139"/>
    <w:rsid w:val="00AF43E8"/>
    <w:rsid w:val="00B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C25ED6-AF3B-4354-93F4-2F19E287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24C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24C9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9420</Words>
  <Characters>53696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3</cp:revision>
  <dcterms:created xsi:type="dcterms:W3CDTF">2016-04-06T14:56:00Z</dcterms:created>
  <dcterms:modified xsi:type="dcterms:W3CDTF">2016-09-15T07:28:00Z</dcterms:modified>
</cp:coreProperties>
</file>