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           по состоянию на 01.07.2015 г.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Банк НФК (ЗАО)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Почтовый адрес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115114, г. Москва, ул. Кожевническая, д.14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строки    |                                                                                   | отчетную дату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1      |                                         2                                         |        3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2751480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         | Источники базового капитала:          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100.1       | Уставный капитал кредитной организации:                                           |        2000000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100.1.2     | сформированный привилегированными акциями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100.2       | Эмиссионный доход: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100.2.1.2   | сформированный при размещении привилегированных акций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ответственностью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100.3       | Часть резервного фонда кредитной организации, сформированная  за счет прибыли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предшествующих лет                                                                |          84129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текущего года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100.5.1     | финансовый результат от операций с ПФИ:                                           |        X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100.5.1а    |  положительный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100.5.1б    |  отрицательный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100.5.1в    | положительный (без учета ограничения)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100.5.1г    | отрицательный (без учета ограничения)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100.5.1.1   | реализованный:                                                                    |        X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100.5.1.1.1 |  положительный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100.5.1.1.2 |  отрицательный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100.5.1.2   | нереализованный:                                                                  |        X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100.5.1.2.1 |  положительный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100.5.1.2.2 |  отрицательный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100.5.2     | величина резерва (резервов), фактически недосозданного кредитной организацией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100.5.2.1   | с Положением Банка России N 254-П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lastRenderedPageBreak/>
        <w:t>| 100.5.2.2   | с Положением Банка России N 283-П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100.5.2.3   | с Указанием Банка России N 1584-У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100.5.2.4   | с Указанием Банка России N 2732-У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100.5.3     |переоценка ценных бумаг, текущая (справедливая) стоимость которых определяется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       | Прибыль предшествующих лет, данные о которой подтверждены               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аудиторской организацией, всего, в том числе:                                     |         630171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100.6.1     | финансовый результат от операций с ПФИ:                                           |        X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100.6.1а    |  положительный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100.6.1б    |  отрицательный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100.6.1в    | положительный (без учета ограничения)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100.6.1г    | отрицательный (без учета ограничения)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100.6.1.1   | реализованный:                                                                    |        X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100.6.1.1.1 |  положительный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100.6.1.1.2 |  отрицательный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100.6.1.2   | нереализованный:                                                                  |        X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100.6.1.2.1 |  положительный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100.6.1.2.2 |  отрицательный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100.6.2     | величина резерва (резервов), фактически недосозданного кредитной организацией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100.6.2.1   | с Положением Банка России N 254-П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100.6.2.2   | с Положением Банка России N 283-П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100.6.2.3   | с Указанием Банка России N 1584-У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100.6.2.4   | с Указанием Банка России N 2732-У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100.6.3     |переоценка ценных бумаг, текущая (справедливая) стоимость которых определяется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100.7       | Сумма источников базового капитала, итого                                         |        2714300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         | Показатели, уменьшающие сумму источников базового капитала:                       |        X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101.1       | Нематериальные активы                                                             |           5131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на прибыль   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101.4       | Вложения в собственные обыкновенные акции и привилегированные акции, всего,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101.4.1     |косвенные (через третьих лиц) вложения за счет денежных средств (в том числе за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счет ссуды) и (или) иного имущества, предоставленного самой кредитной   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организацией, и (или) имущества, предоставленного третьими лицами, в случае если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кредитная организация прямо или косвенно (через третьих лиц) приняла на себя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риски, возникшие в связи с предоставлением указанного имущества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101.4.2     |вложения в паи паевых инвестиционных фондов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101.4.3     |иные вложения в источники собственных средств (капитала)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участников, всего, в том числе: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 ограниченной (или дополнительной) ответственностью в соответствии со статьей 26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101.5.3     |вложения в паи паевых инвестиционных фондов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обязательство об их обратном выкупе на иных основаниях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101.8.1     |финансовый результат от операций с ПФИ: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101.8.1а    | положительный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101.8.1б    | отрицательный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101.8.1в    | положительный (без учета ограничения)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101.8.1г    | отрицательный (без учета ограничения)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101.8.1.1   |реализованный:                         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101.8.1.1.1 | положительный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101.8.1.1.2 | отрицательный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101.8.1.2   |нереализованный:                       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101.8.1.2.1 | положительный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101.8.1.2.2 | отрицательный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101.8.2     |величина резерва (резервов), фактически недосозданного кредитной организацией по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101.8.2.1   |с Положением Банка России № 254-П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101.8.2.2   |с Положением Банка России № 283-П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101.8.2.3   |с Указанием Банка России № 1584-У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101.8.2.4   |с Указанием Банка России № 2732-У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101.8.3     |переоценка ценных бумаг, текущая (справедливая) стоимость которых определяется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101.9.1     |финансовый результат от операций с ПФИ: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101.9.1а    | положительный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101.9.1б    | отрицательный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101.9.1в    | положительный (без учета ограничения)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101.9.1г    | отрицательный (без учета ограничения)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101.9.1.1   |реализованный:                         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101.9.1.1.1 | положительный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101.9.1.1.2 | отрицательный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101.9.1.2   |нереализованный:                       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101.9.1.2.1 | положительный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101.9.1.2.2 | отрицательный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101.9.2     |величина резерва (резервов), фактически недосозданного кредитной организацией по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101.9.2.1   |с Положением Банка России № 254-П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101.9.2.2   |с Положением Банка России № 283-П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101.9.2.3   |с Указанием Банка России № 1584-У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101.9.2.4   |с Указанием Банка России № 2732-У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101.9.3     |переоценка ценных бумаг, текущая (справедливая) стоимость которых определяется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101.10.1    |несущественные вложения кредитной организации в обыкновенные акции (доли)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организаций  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101.10.3    |совокупная сумма существенных вложений в обыкновенные акции (доли) финансовых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101.11      |Отрицательная величина добавочного капитала                                        |           7696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lastRenderedPageBreak/>
        <w:t>|             | кредитной организации, а также обязательства кредитной организации по   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(капитала)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состав базового капитала, в случае если основное или дочернее общество кредитной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101.14      |Сумма показателей, уменьшающих сумму источников базового капитала, итого           |          12827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102         |Базовый капитал, итого                                                             |        2701473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103         |Источники добавочного капитала:        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103.2       |Эмиссионный доход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привлечения, всего, в том числе: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103.4.1     |субординированный кредит (депозит, заем, облигационный заем) привлеченный в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соответствии с правом иностранного государства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103.4.2     |субординированный кредит (депозит, заем), привлеченный не менее чем на 50 лет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103.5       |Сумма источников добавочного капитала, итого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         |Показатели, уменьшающие сумму источников добавочного капитала: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104.1       |Вложения в собственные привилегированные акции, всего, в том числе: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104.1.1     |косвенные (через третьих лиц) вложения за счет денежных средств (в том числе за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и (или) имущества, предоставленного третьими лицами, в случае если кредитная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возникшие в связи с предоставлением указанного имущества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104.1.2     |вложения в паи паевых инвестиционных фондов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104.1.3     |иные вложения в источники собственных средств (капитала)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104.2.2     |существенные вложения кредитной организации в акции финансовых организаций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финансовым организациям - резидентам, а также финансовым организациям - 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нерезидентам, всего, в том числе: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104.3.1     |несущественные субординированные кредиты (депозиты, займы, облигационные займы),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104.3.1.1   |предоставленные финансовым организациям - нерезидентам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104.3.2     |существенные субординированные кредиты (депозиты, займы, облигационные займы),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(капитала)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добавочного капитала, в случае если основное или дочернее общество кредитной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России № 395-П, всего, в том числе:                                               |           7696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104.7.1     |нематериальные активы                                                              |           7696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104.7.2     |собственные акции (доли) участников, приобретенные (выкупленные) кредитной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организацией у акционеров (участников)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организаций и уставный капитал кредитных организаций - резидентов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доход, прибыль, резервный фонд) (их часть), для формирования которых инвесторами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собственных средств кредитной организации) использованы ненадлежащие активы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104.8       |Сумма показателей, уменьшающих сумму источников добавочного капитала, итого        |           7696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106         |Основной капитал, итого                                                            |        2701473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         |Источники дополнительного капитала:    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проведенных до 1 марта 2013 года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проведенных после 1 марта 2013 года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акционерного общества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прибыли текущего года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50007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200.5.1     |финансовый результат от операций с ПФИ: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200.5.1а    | положительный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200.5.1б    | отрицательный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200.5.1в    | положительный (без учета ограничения)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200.5.1г    | отрицательный (без учета ограничения)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200.5.1.1   |реализованный:                         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200.5.1.1.1 | положительный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200.5.1.1.2 | отрицательный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200.5.1.2   |нереализованный:                       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200.5.1.2.1 | положительный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200.5.1.2.2 | отрицательный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200.5.2     |величина резерва (резервов), фактически недосозданного кредитной организацией по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200.5.2.1   |с Положением Банка России № 254-П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200.5.2.2   |с Положением Банка России № 283-П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200.5.2.3   |с Указанием Банка России № 1584-У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200.5.2.4   |с Указанием Банка России № 2732-У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200.5.3     |переоценка ценных бумаг, текущая (справедливая) стоимость которых определяется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200.6.1     |финансовый результат от операций с ПФИ: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200.6.1а    | положительный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200.6.1б    | отрицательный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200.6.1в    | положительный (без учета ограничения)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200.6.1г    | отрицательный (без учета ограничения)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200.6.1.1   |реализованный:                         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200.6.1.1.1 | положительный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200.6.1.1.2 | отрицательный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200.6.1.2   |нереализованный:                                                  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200.6.1.2.1 | положительный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200.6.1.2.2 | отрицательный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200.6.2     |величина резерва (резервов), фактически недосозданного кредитной организацией по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200.6.2.1.  |с Положением Банка России № 254-П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200.6.2.2   |с Положением Банка России № 283-П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200.6.2.3   |с Указанием Банка России № 1584-У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200.6.2.4   |с Указанием Банка России № 2732-У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200.6.3     |переоценка ценных бумаг, текущая (справедливая) стоимость которых определяется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стоимости, всего, в том числе: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200.7.1     |субординированные кредиты (депозиты, займы), привлеченные до 1 марта 2013 года,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облигационные займы, размещенные до 1 марта 2013 года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№ 173-ФЗ и Федеральным законом № 175-ФЗ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200.8       |Прирост стоимости имущества кредитной организации за счет переоценки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200.9       |Сумма источников дополнительного капитала, итого                                   |          50007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         |Показатели, уменьшающие сумму источников дополнительного капитала:                 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201.1       |Вложения в собственные привилегированные акции, всего, в том числе: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201.1.1     |косвенные (через третьих лиц) вложения за счет денежных средств (имущества),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другими лицами, в случае если кредитная организация прямо или косвенно (через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имущества    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201.1.2     |вложения в паи паевых инвестиционных фондов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201.1.3     |иные вложения в источники собственных средств (капитала)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201.2.2     |существенные вложения кредитной организации в акции финансовых организаций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организациям - резидентам, а также финансовым организациям - нерезидентам,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201.3.1     |несущественные субординированные кредиты (депозиты, займы, облигационные займы),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201.3.1.1   |предоставленные финансовым организациям - нерезидентам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201.3.2     |существенные субординированные кредиты (депозиты, займы, облигационные займы),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(капитала)   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дополнительного капитала, в случае если основное или дочернее общество кредитной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кредитной организации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201.6       |Промежуточный итог                                                                 |        2751480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201.7       |Показатели, определенные в соответствии с пунктами 3, 4 и 5 приложения к Положению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Банка России № 395-П, всего, в том числе: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нераспределенной прибыли, резервного фонда, субординированного кредита), для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формирования которых инвесторами использованы ненадлежащие активы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учитываемая на балансовых счетах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организациям - резидентам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предоставленных кредитной организацией участникам (акционерам) и инсайдерам, над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201.7.5     |превышающие сумму источников основного и дополнительного капитала вложения в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сооружение (строительство), создание (изготовление) и приобретение основных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средств, стоимость основных средств (за вычетом начисленной амортизации и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средств, поступивших от участников долевого строительства), а также материальных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запасов (за исключением изданий), в том числе переданных в доверительное  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управление (приобретенных доверительным управляющим)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202         |Показатели, определенные в соответствии с пунктом 4 Положения Банка России № 395-П:|        Х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предоставленных кредитной организацией своим участникам (акционерам) и инсайдерам,|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202.3       |Превышающие сумму источников основного и дополнительного капитала вложения,  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202.3.1     |в сооружение (строительство), создание (изготовление) и приобретение (аренду)   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основных средств, стоимость основных средств, а также материальных запасов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202.3.2     |в паи паевых инвестиционных фондов недвижимости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202.3.3     |в активы, переданные в доверительное управление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202.5       |Сумма показателей, определенных в соответствии с пунктом 4 Положения Банка России  |               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            | № 395-П, итого                                                                    |              0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| 203         |Дополнительный капитал, итого                                                      |          50007 |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Барышников Д.В.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             Дигилина Е.Д.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Телефон:   7875337 (5225)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03.07.2015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Контрольная сумма формы :  19262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Версия программы  (.EXE):  01.04.2015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04BEC">
        <w:rPr>
          <w:rFonts w:ascii="Courier New" w:hAnsi="Courier New" w:cs="Courier New"/>
          <w:b/>
          <w:sz w:val="14"/>
          <w:szCs w:val="14"/>
        </w:rPr>
        <w:t>Версия описателей (.PAK):  29.01.2015</w:t>
      </w: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5254B" w:rsidRPr="00004BEC" w:rsidRDefault="00F5254B" w:rsidP="00F5254B">
      <w:pPr>
        <w:pStyle w:val="a3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</w:p>
    <w:sectPr w:rsidR="00F5254B" w:rsidRPr="00004BEC" w:rsidSect="00004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9F"/>
    <w:rsid w:val="00004BEC"/>
    <w:rsid w:val="0058179F"/>
    <w:rsid w:val="00F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BB63AA-F69D-4DC7-9043-5E8A8AF9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E24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E24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10791</Words>
  <Characters>61515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2</cp:revision>
  <dcterms:created xsi:type="dcterms:W3CDTF">2015-07-03T10:38:00Z</dcterms:created>
  <dcterms:modified xsi:type="dcterms:W3CDTF">2015-07-03T10:38:00Z</dcterms:modified>
</cp:coreProperties>
</file>