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01.07.2016 г.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115114, г. Москва, ул. Кожевническая, д. 14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>.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8700.1                        | 13659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8700.2                        | 13659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8700.0                        | 13659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8703.1                        | 595696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8703.2                        | 595696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8703.0                        | 595696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8705                          | 0.92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8708.1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8708.2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8708.0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8709.1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8709.2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8709.0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8713.1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8713.2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8713.0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8714.1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8714.2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8714.0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8718                          | -74866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8723                          | 56990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8730                          | 6854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8731                          | 10281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8808.1                        | 42637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8808.2                        | 42637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8808.0                        | 42637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8809.1                        | 39147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8809.2                        | 39147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8809.0                        | 39147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8810.1                        | 448926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8810.2                        | 448926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8810.0                        | 448926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8812.1                        | 825069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8812.2                        | 825069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8812.0                        | 825069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8813.1                        | 4040711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8813.2                        | 4040711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8813.0                        | 4040711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8814.1                        | 5466728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8814.2                        | 5466728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8814.0                        | 5466728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8831                          | 18563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8832                          | 27572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8854                          | 394000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8855.1                        | 13471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8855.2                        | 13471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8855.0                        | 13471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8856.1                        | 32450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8856.2                        | 32450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8856.0                        | 32450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8857.1                        | 46967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8857.2                        | 46967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8857.0                        | 46967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8874                          | 24529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8878.2                        | 68923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8879                          | 172308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8905                          | 19700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8910                          | 35509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8912.1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8912.2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8912.0                        | 337421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8914                          | 457441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8921                          | 366762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8925                          | 21384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8933                          | 107540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8941.1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8941.2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8941.0                        | 642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8942                          | 167168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8945.1                        | 106400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8945.2                        | 106400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8945.0                        | 106400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8956.1                        | 21915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8956.2                        | 21915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8956.0                        | 21915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8957.1                        | 27799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8957.2                        | 27799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8957.0                        | 27799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8961                          | 41061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8964.1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8964.2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8964.0                        | 12198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8980.1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8980.2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8980.0                        | 45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8989                          | 1822925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8991                          | 707871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8993                          | 155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8994                          | 49152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8996                          | 93644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       8998                          | 4458638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Ариск0 =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Ар11   =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Ар12   =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Ар10   =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Ар21   =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Ар22   =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Ар20   =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Ар41   =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Ар42   =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Ар40   =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Ар51   =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Ар52   =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Ар50   =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 =           0.92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ПК1    =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lastRenderedPageBreak/>
        <w:t>ПК2    =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ПК0    =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Лам    =         402913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=         287312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Лат    =        2225838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=        1740639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=          93644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=        4458638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Крис   =          21384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ПР1    =       61771.73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ПР2    =       61771.73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ПР0    =       61771.73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ОПР1   =        1012.65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ОПР2   =        1012.65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ОПР0   =        1012.65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СПР1   =       60759.08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СПР2   =       60759.08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СПР0   =       60759.08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ВР     =        4233.75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БК     =         172308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РР1    =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РР2    =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РР0    =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Н1.1                   |                 16.68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Н1.2                   |                 16.68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Н1.0                   |                 17.36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Н2                     |                140.24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Н3                     |                127.87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Н4                     |                  3.62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Н7                     |                172.52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Н10.1                  |                  0.83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AR1_1     = 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AR2_1     = 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AR4_1     = 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AR5_1     = 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KAP1      =         2482525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LAT       =         2225838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OVT       =         1740639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LAM       =          402913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OVM       =          287312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KRD       =           93644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KSKR      =         4458638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AR_1      =         5824444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KRIS      =           21384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KRV1      =          448926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ARISK0    = 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OP        =          167168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KF        =            0.92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PK1       = 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BK        =          172308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KAP2      =         2482525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KAP0      =         2584463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AR1_2     = 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AR1_0     =          451804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AR2_2     = 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AR2_0     =            2568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AR4_2     = 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AR4_0     =         5821808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AR5_2     = 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AR5_0     =              68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AR_2      =         5824444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AR_0      =         5824444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PK2       = 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PK0       =         5511278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RR2       = 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RR0       = 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KRV2      =          448926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KRV0      =          448926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PKV1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100B0">
        <w:rPr>
          <w:rFonts w:ascii="Courier New" w:hAnsi="Courier New" w:cs="Courier New"/>
          <w:b/>
          <w:sz w:val="16"/>
          <w:szCs w:val="16"/>
          <w:lang w:val="en-US"/>
        </w:rPr>
        <w:t>PKV2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PKV0      =               0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OSKR      =         9409752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RR1       =          825069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lastRenderedPageBreak/>
        <w:t>| 9059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B100B0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B100B0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21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04.06.2016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05.06.2016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11.06.2016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12.06.2016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13.06.2016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18.06.2016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19.06.2016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25.06.2016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26.06.2016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B100B0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Pr="00B100B0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Начальник Управления </w:t>
      </w:r>
      <w:r w:rsidR="00B100B0">
        <w:rPr>
          <w:rFonts w:ascii="Courier New" w:hAnsi="Courier New" w:cs="Courier New"/>
          <w:b/>
          <w:sz w:val="16"/>
          <w:szCs w:val="16"/>
        </w:rPr>
        <w:t>налогообложения и отчетности</w:t>
      </w:r>
      <w:r w:rsidRPr="00B100B0">
        <w:rPr>
          <w:rFonts w:ascii="Courier New" w:hAnsi="Courier New" w:cs="Courier New"/>
          <w:b/>
          <w:sz w:val="16"/>
          <w:szCs w:val="16"/>
        </w:rPr>
        <w:t xml:space="preserve">             Дигилина Е.Д.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Телефон:   787-5337 (5680</w:t>
      </w:r>
      <w:r w:rsidR="00B100B0">
        <w:rPr>
          <w:rFonts w:ascii="Courier New" w:hAnsi="Courier New" w:cs="Courier New"/>
          <w:b/>
          <w:sz w:val="16"/>
          <w:szCs w:val="16"/>
        </w:rPr>
        <w:t>)</w:t>
      </w:r>
      <w:bookmarkStart w:id="0" w:name="_GoBack"/>
      <w:bookmarkEnd w:id="0"/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>08.07.2016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 xml:space="preserve">  20385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100B0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B100B0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B100B0">
        <w:rPr>
          <w:rFonts w:ascii="Courier New" w:hAnsi="Courier New" w:cs="Courier New"/>
          <w:b/>
          <w:sz w:val="16"/>
          <w:szCs w:val="16"/>
        </w:rPr>
        <w:t>):  27.05.2016</w:t>
      </w: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861920" w:rsidRPr="00B100B0" w:rsidRDefault="00861920" w:rsidP="00861920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861920" w:rsidRPr="00B100B0" w:rsidSect="00507AD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3"/>
    <w:rsid w:val="001D3C23"/>
    <w:rsid w:val="001E32C3"/>
    <w:rsid w:val="00861920"/>
    <w:rsid w:val="00B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84401-0EC5-48E6-867C-ECD177B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7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7AD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D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42ED-4978-482B-9A5B-18D20CF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cp:lastPrinted>2016-07-08T11:27:00Z</cp:lastPrinted>
  <dcterms:created xsi:type="dcterms:W3CDTF">2016-07-08T11:27:00Z</dcterms:created>
  <dcterms:modified xsi:type="dcterms:W3CDTF">2016-09-15T07:41:00Z</dcterms:modified>
</cp:coreProperties>
</file>