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по состоянию на 01.02.2020 г.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Банк НФК (АО)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115114, г. Москва, ул. Кожевническая, д.14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3115113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2924320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аудиторской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lastRenderedPageBreak/>
        <w:t>|             | организацией, всего, в том числе:                                                 |         824320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51882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51882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       | Убыток текущего года, всего, в том числе: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lastRenderedPageBreak/>
        <w:t>| 101.8.1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2872438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lastRenderedPageBreak/>
        <w:t>| 104.4.2     | несущественные субординированные кредиты (депозиты, займы, облигационные займы),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2872438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242702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40151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202551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3115140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27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27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16389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242675 |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lastRenderedPageBreak/>
        <w:t>Справочно.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3.1. реализованный              0 тыс. руб.;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Врио Председателя Правления                                  Ширяев Ю.Г.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r w:rsidRPr="00EB3FAA">
        <w:rPr>
          <w:rFonts w:ascii="Courier New" w:hAnsi="Courier New" w:cs="Courier New"/>
          <w:sz w:val="14"/>
        </w:rPr>
        <w:t>Зам.финансового директора-Начальник ПЭУ                      Дигилина Е.Д.</w:t>
      </w: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</w:p>
    <w:p w:rsidR="00153FBC" w:rsidRPr="00EB3FAA" w:rsidRDefault="00153FBC" w:rsidP="00153FBC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153FBC" w:rsidRPr="00EB3FAA" w:rsidSect="00EB3F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53FBC"/>
    <w:rsid w:val="00393C21"/>
    <w:rsid w:val="007760B5"/>
    <w:rsid w:val="00820F8E"/>
    <w:rsid w:val="00984E05"/>
    <w:rsid w:val="009B3DCF"/>
    <w:rsid w:val="00C05D9A"/>
    <w:rsid w:val="00D943C5"/>
    <w:rsid w:val="00EB3FA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359A5-0FD3-49CA-86B8-A9D20C1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A129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A12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8799</Words>
  <Characters>50156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2020-02-12T12:03:00Z</dcterms:created>
  <dcterms:modified xsi:type="dcterms:W3CDTF">2020-02-12T12:03:00Z</dcterms:modified>
</cp:coreProperties>
</file>