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по состоянию на 01.10.2020 г.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Банк НФК (АО)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115114, г. Москва, ул. Кожевническая, д.14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3042122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3053473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lastRenderedPageBreak/>
        <w:t>| 100.6       | Прибыль предшествующих лет, данные о которой подтверждены аудиторской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 953473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46512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46512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lastRenderedPageBreak/>
        <w:t>| 101.8       | Убыток текущего года, всего, в том числе: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3006961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3006961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 35182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35182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lastRenderedPageBreak/>
        <w:t>|             | управляющих компаний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3042143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34561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 35161 |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Справочно.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3.1. реализованный              0 тыс. руб.;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r w:rsidRPr="00CA0463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</w:p>
    <w:p w:rsidR="007C2EC1" w:rsidRPr="00CA0463" w:rsidRDefault="007C2EC1" w:rsidP="007C2EC1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7C2EC1" w:rsidRPr="00CA0463" w:rsidSect="00CA046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7C2EC1"/>
    <w:rsid w:val="00820F8E"/>
    <w:rsid w:val="00984E05"/>
    <w:rsid w:val="009B3DCF"/>
    <w:rsid w:val="00C05D9A"/>
    <w:rsid w:val="00CA0463"/>
    <w:rsid w:val="00DB7300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BA3E6-123E-4E2C-94AF-DE4DD41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2186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21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8776</Words>
  <Characters>50026</Characters>
  <Application>Microsoft Office Word</Application>
  <DocSecurity>0</DocSecurity>
  <Lines>416</Lines>
  <Paragraphs>117</Paragraphs>
  <ScaleCrop>false</ScaleCrop>
  <Company/>
  <LinksUpToDate>false</LinksUpToDate>
  <CharactersWithSpaces>58685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2020-10-06T07:20:00Z</dcterms:created>
  <dcterms:modified xsi:type="dcterms:W3CDTF">2020-10-07T08:59:00Z</dcterms:modified>
</cp:coreProperties>
</file>