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|Код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территории|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Код кредитной организации (филиала)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|  по ОКАТО    +-----------------+-----------------------+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|              |                 |  (/порядковый номер)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ПОКАЗАТЕЛЯХ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ДЕЯТЕЛЬНОСТИ КРЕДИТНОЙ ОРГАНИЗАЦИИ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       по состоянию на 01.02.2014 г.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Банк НФК (ЗАО)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Почтовый адрес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>, д.14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Код обозначения                  |          Сумма, тыс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.р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уб.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8700.1                        | 149790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8700.2                        | 149790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8700.0                        | 149790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8703.1                        | 266133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8703.2                        | 266133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8703.0                        | 266133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8705                          | 0.93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8706                          | 150000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8708.1                        | 554870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8708.2                        | 554870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8708.0                        | 554870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8713.1                        | 641255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8713.2                        | 641255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8713.0                        | 641255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8723                          | 45334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8808.1                        | 1742014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8808.2                        | 1742014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8808.0                        | 1742014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8809.1                        | 1837831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8809.2                        | 1837831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8809.0                        | 1837831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8810                          | 2760244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8812.1                        | 361533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8812.2                        | 361533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8812.0                        | 361533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8813.1                        | 5778458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8813.2                        | 5778458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8813.0                        | 5778458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lastRenderedPageBreak/>
        <w:t>|                  8814.1                        | 8397538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8814.2                        | 8397538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8814.0                        | 8397538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8815                          | 164738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8816                          | 236675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8825.1                        | 48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8825.2                        | 48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8825.0                        | 48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8826.1                        | 72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8826.2                        | 72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8826.0                        | 72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8831                          | 45525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8832                          | 67711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8855.1                        | 41993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8855.2                        | 41993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8855.0                        | 41993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8856.1                        | 1756274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8856.2                        | 1756274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8856.0                        | 1756274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8857.1                        | 1699617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8857.2                        | 1699617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8857.0                        | 1699617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8874                          | 2011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8877                          | 8042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8910                          | 200862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8912.1                        | 554870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8912.2                        | 554870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8912.0                        | 554870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8914                          | 24065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8918                          | 4217918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8921                          | 554870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8925                          | 36679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8933                          | 458200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8942                          | 139164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8945.1                        | 1000000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8945.2                        | 1000000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8945.0                        | 1000000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8956.1                        | 37504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8956.2                        | 37504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8956.0                        | 37504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8957.1                        | 47683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8957.2                        | 47683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8957.0                        | 47683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8961                          | 409888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8964.1                        | 641255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8964.2                        | 641255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8964.0                        | 641255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8989                          | 2371280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8991                          | 636417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8993                          | 3694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8994                          | 117954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8996                          | 219099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8998                          | 6458268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       8999                          | 100000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для</w:t>
      </w:r>
      <w:proofErr w:type="gramEnd"/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Ариск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=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Ар11   =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Ар12   =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Ар10   =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Ар21   =         128251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Ар22   =         128251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Ар20   =         128251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Ар31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Ар32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Ар30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Ар41   =        6514835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Ар42   =        6506793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Ар40   =        6506793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Ар51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Ар52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Ар50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  =           0.93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 8783553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 8783553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ПК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 8783553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Лам    =         755732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 =         729300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Лат    =        3477042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 =        1374055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 =         219099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ОД     =        4217918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=        6458268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Крис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=          36679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Лат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.1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  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Ф  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КБР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ВО 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18274.38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18274.38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18274.38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299.58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299.58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299.58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17974.8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17974.8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СПР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17974.8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СФР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0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ВР     =      133103.63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ПКР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БК     =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Краткое наименование  | Фактическое значение, | Установленное контрольное | Примечание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lastRenderedPageBreak/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.1                   |                 12.67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.2                   |                 12.68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.0                   |                 13.29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.3 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2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                 |                103.62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Н3                     |                253.05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4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                 |                  3.17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7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                   |                239.58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9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.1 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Н10.1                  |                  1.36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AR1_1     = 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AR2_1     =          128251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AR4_1     =         6514835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KAP1      =         2571253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LAT       =         3477042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OVT       =         1374055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LAM       =          755732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OVM       =          729300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KRD       =          219099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OD        =         4217918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KSKR      =         6458268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AR_1      =         6643086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KRIS      =           36679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KRV       =         2760244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ARISK0    = 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OP        =          139164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KF        =            0.93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PK1       =         8783553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BK 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KAP2      =         2571253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KAP0      =         2695650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AR1_2     = 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AR1_0     =         1619543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AR2_2     =          128251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AR2_0     =          128251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AR4_2     =         6506793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AR4_0     =         6506793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AR_2      =         6635044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AR_0      =         6635044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PK2       =         8783553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PK0       =         8783553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6A16D5">
        <w:rPr>
          <w:rFonts w:ascii="Courier New" w:hAnsi="Courier New" w:cs="Courier New"/>
          <w:sz w:val="14"/>
          <w:szCs w:val="14"/>
          <w:lang w:val="en-US"/>
        </w:rPr>
        <w:t>RR2       =          361533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RR0       =          361533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OSKR      =        14767868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RR1       =          361533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6A16D5">
        <w:rPr>
          <w:rFonts w:ascii="Courier New" w:hAnsi="Courier New" w:cs="Courier New"/>
          <w:sz w:val="14"/>
          <w:szCs w:val="14"/>
        </w:rPr>
        <w:t>|обозначения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|  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lastRenderedPageBreak/>
        <w:t>| 9030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.1) ниже 5,5 процента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Номер     | Наименование норматива  |    Числовое значение     |  Дата, за  которую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строки    |                         | нарушенного норматива и  | норматив  нарушен и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      |                         | (или) норматива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.1 (в  |(или) значение 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норма-|</w:t>
      </w:r>
      <w:proofErr w:type="spellEnd"/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Н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1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.1 ниже 5,5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|           |                         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|ниже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5,5 процента)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>,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п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>роцент|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 xml:space="preserve">      процента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21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02.01.2014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03.01.2014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04.01.2014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05.01.2014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06.01.2014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07.01.2014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08.01.2014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12.01.2014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19.01.2014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26.01.2014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Раздел "</w:t>
      </w:r>
      <w:proofErr w:type="spellStart"/>
      <w:r w:rsidRPr="006A16D5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6A16D5">
        <w:rPr>
          <w:rFonts w:ascii="Courier New" w:hAnsi="Courier New" w:cs="Courier New"/>
          <w:sz w:val="14"/>
          <w:szCs w:val="14"/>
        </w:rPr>
        <w:t>":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1. Величина кредитного риска на контрагента по операциям, совершаемым на возвратной основе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с ценными бумагами, полученными (переданными) без прекращения признания, и операциям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займа ценных бумаг (код 8800):                 0 тыс. руб.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2. Величина риска изменения стоимости кредитного требования в результате ухудшения кредитного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качества контрагента (код 8866):               0 тыс. руб.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Заместитель Председателя Правления             </w:t>
      </w:r>
      <w:r w:rsidR="006A16D5" w:rsidRPr="006A16D5">
        <w:rPr>
          <w:rFonts w:ascii="Courier New" w:hAnsi="Courier New" w:cs="Courier New"/>
          <w:sz w:val="14"/>
          <w:szCs w:val="14"/>
        </w:rPr>
        <w:t xml:space="preserve">                        </w:t>
      </w:r>
      <w:r w:rsidRPr="006A16D5">
        <w:rPr>
          <w:rFonts w:ascii="Courier New" w:hAnsi="Courier New" w:cs="Courier New"/>
          <w:sz w:val="14"/>
          <w:szCs w:val="14"/>
        </w:rPr>
        <w:t xml:space="preserve">   Барышников Д.В.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Начальник Управления налогообложения            </w:t>
      </w:r>
      <w:r w:rsidR="006A16D5" w:rsidRPr="006A16D5">
        <w:rPr>
          <w:rFonts w:ascii="Courier New" w:hAnsi="Courier New" w:cs="Courier New"/>
          <w:sz w:val="14"/>
          <w:szCs w:val="14"/>
        </w:rPr>
        <w:t xml:space="preserve">                        </w:t>
      </w:r>
      <w:r w:rsidRPr="006A16D5">
        <w:rPr>
          <w:rFonts w:ascii="Courier New" w:hAnsi="Courier New" w:cs="Courier New"/>
          <w:sz w:val="14"/>
          <w:szCs w:val="14"/>
        </w:rPr>
        <w:t xml:space="preserve">  Дигилина Е.Д.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 xml:space="preserve">   М.П.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Исполнитель       Золотарев К.А.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Телефон:   7875337 (5225)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10.02.2014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Общая контрольная сумма</w:t>
      </w:r>
      <w:proofErr w:type="gramStart"/>
      <w:r w:rsidRPr="006A16D5">
        <w:rPr>
          <w:rFonts w:ascii="Courier New" w:hAnsi="Courier New" w:cs="Courier New"/>
          <w:sz w:val="14"/>
          <w:szCs w:val="14"/>
        </w:rPr>
        <w:t xml:space="preserve"> :</w:t>
      </w:r>
      <w:proofErr w:type="gramEnd"/>
      <w:r w:rsidRPr="006A16D5">
        <w:rPr>
          <w:rFonts w:ascii="Courier New" w:hAnsi="Courier New" w:cs="Courier New"/>
          <w:sz w:val="14"/>
          <w:szCs w:val="14"/>
        </w:rPr>
        <w:t xml:space="preserve">  23266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  <w:r w:rsidRPr="006A16D5">
        <w:rPr>
          <w:rFonts w:ascii="Courier New" w:hAnsi="Courier New" w:cs="Courier New"/>
          <w:sz w:val="14"/>
          <w:szCs w:val="14"/>
        </w:rPr>
        <w:t>Версия описателей (.PAK):  04.02.2014</w:t>
      </w: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p w:rsidR="00CC6CC2" w:rsidRPr="006A16D5" w:rsidRDefault="00CC6CC2" w:rsidP="00E43EE0">
      <w:pPr>
        <w:pStyle w:val="a3"/>
        <w:rPr>
          <w:rFonts w:ascii="Courier New" w:hAnsi="Courier New" w:cs="Courier New"/>
          <w:sz w:val="14"/>
          <w:szCs w:val="14"/>
        </w:rPr>
      </w:pPr>
    </w:p>
    <w:sectPr w:rsidR="00CC6CC2" w:rsidRPr="006A16D5" w:rsidSect="00E43EE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28A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16D5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6CC2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3E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3EE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3845</Words>
  <Characters>21919</Characters>
  <Application>Microsoft Office Word</Application>
  <DocSecurity>0</DocSecurity>
  <Lines>182</Lines>
  <Paragraphs>51</Paragraphs>
  <ScaleCrop>false</ScaleCrop>
  <Company>NFC CJSC</Company>
  <LinksUpToDate>false</LinksUpToDate>
  <CharactersWithSpaces>25713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2014-02-11T05:49:00Z</cp:lastPrinted>
  <dcterms:created xsi:type="dcterms:W3CDTF">2014-02-11T05:50:00Z</dcterms:created>
  <dcterms:modified xsi:type="dcterms:W3CDTF">2014-02-11T05:50:00Z</dcterms:modified>
</cp:coreProperties>
</file>