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                                                   Банковская отчетность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              +--------------+-----------------------------------------+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              |Код территории|   Код кредитной организации (филиала)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              |  по ОКАТО    +-----------------+-----------------------+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              |              |    по ОКПО      | Регистрационный номер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              |              |                 |  (/порядковый номер)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              |45296559000   |70130365         |       3437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           ИНФОРМАЦИЯ ОБ ОБЯЗАТЕЛЬНЫХ НОРМАТИВАХ И О ДРУГИХ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            ПОКАЗАТЕЛЯХ ДЕЯТЕЛЬНОСТИ КРЕДИТНОЙ ОРГАНИЗАЦИИ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                     по состоянию на 01.04.2017 г.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Полное или сокращенное фирменное наименование кредитной организации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Банк НФК (ЗАО)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Адрес (место нахождения) кредитной организации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115114, г. Москва, ул. Кожевническая, д. 14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                                                Код формы по ОКУД 0409135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Месячная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Раздел 1. Расшифровки отдельных балансовых счетов для расчета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обязательных нормативов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Код обозначения                  |          Сумма, тыс.руб.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      1                       |                 2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8703.1                        | 546285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8703.2                        | 546285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8703.0                        | 546285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8705                          | 0.95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8708.1                        | 289191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8708.2                        | 289191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8708.0                        | 289191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8713.1                        | 10149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8713.2                        | 10149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8713.0                        | 10149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8714.1                        | 135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8714.2                        | 135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8714.0                        | 135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8718                          | -5870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8723                          | 56116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8740                          | 392380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8741                          | 291632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8808.1                        | 15132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8808.2                        | 15132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8808.0                        | 15132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8809.1                        | 14369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8809.2                        | 14369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8809.0                        | 14369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lastRenderedPageBreak/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8810.1                        | 812058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8810.2                        | 812058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8810.0                        | 812058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8813.1                        | 5587436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8813.2                        | 5587436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8813.0                        | 5587436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8814.1                        | 8225847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8814.2                        | 8225847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8814.0                        | 8225847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8829.1                        | 6714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8829.2                        | 6714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8829.0                        | 6714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8830.1                        | 9065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8830.2                        | 9065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8830.0                        | 9065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8831                          | 15157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8832                          | 22736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8855.1                        | 11791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8855.2                        | 11791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8855.0                        | 11791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8856.1                        | 10518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8856.2                        | 10518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8856.0                        | 10518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8857.1                        | 20686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8857.2                        | 20686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8857.0                        | 20686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8874                          | 10471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8878.2                        | 88838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8879                          | 222095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8910                          | 31793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8912.1                        | 289191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8912.2                        | 289191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8912.0                        | 289191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8914                          | 91474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8921                          | 304412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8925                          | 13914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8933                          | 80072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8942                          | 167168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8945.1                        | 100000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8945.2                        | 100000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lastRenderedPageBreak/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8945.0                        | 100000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8956.1                        | 14101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8956.2                        | 14101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8956.0                        | 14101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8957.1                        | 18088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8957.2                        | 18088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8957.0                        | 18088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8961                          | 21439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8964.1                        | 10149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8964.2                        | 10149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8964.0                        | 10149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8980.1                        | 135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8980.2                        | 135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8980.0                        | 135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8989                          | 1901026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8991                          | 1835580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8993                          | 171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8994                          | 75463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8996                          | 331000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       8998                          | 4257762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расчета обязательных нормативов, тыс. руб.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Ариск0 =         400942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Ар11   =         400942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Ар12   =         400942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Ар10   =         400942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Ар21   =           2030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Ар22   =           2030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Ар20   =           2030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Ар31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Ар32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Ар30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Ар41   =        5400801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Ар42   =        5400801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Ар40   =        5400801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Ар51   =            203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Ар52   =            203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Ар50   =            203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Кф     =           0.95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ПК1    =        8261499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ПК2    =        8261499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ПК0    =        8261499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Лам    =         336205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Овм    =         106241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Лат    =        2237231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Овт    =        2553676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Крд    =         331000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ОД 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Кскр   =        4257762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Крас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Крис   =          13914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Кинс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Лат1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Лат1.1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О  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Кр 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Ф  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КБР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Кз 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ВО 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ПР1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ПР2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ПР0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ОПР1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ОПР2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ОПР0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СПР1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СПР2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СПР0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ФР1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ФР2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ФР0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ОФР1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ОФР2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ОФР0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СФР1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СФР2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СФР0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ВР 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ПКР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БК     =         222095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РР1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РР2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РР0    =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ТР     = 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ОТР    = 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ДТР    = 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ГВР(ТР)= 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ГВР(ВР)= 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ГВР(ПР)= 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ГВР(ФР)= 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Раздел 3. Значения обязательных нормативов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Краткое наименование  | Фактическое значение, | Установленное контрольное | Примечание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норматива        |        процент        |     значение, процент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1            |           2           |              3            |      4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Н1.1                   |                15.529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Н1.2                   |                15.529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Н1.0                   |                15.613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Н1.3                   |                     0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Н2                     |               316.455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Н3                     |                87.608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Н4                     |                12.408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Н7                     |               159.611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Н9.1                   |                     0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Н10.1                  |                 0.522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Н12                    |                     0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Н15                    |                     0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H15.1                  |                     0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Н16                    |                     0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Н16.1                  |                     0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Н16.2                  |                     0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Н18                    |                     0 |                           |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Раздел 3а. Информация по расчету обязательных нормативов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B256B9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</w:t>
      </w:r>
      <w:r w:rsidRPr="00B256B9">
        <w:rPr>
          <w:rFonts w:ascii="Courier New" w:hAnsi="Courier New" w:cs="Courier New"/>
          <w:sz w:val="16"/>
          <w:szCs w:val="16"/>
        </w:rPr>
        <w:t>1_1     =          400942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AR2_1     =            2030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AR3_1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AR4_1     =         5400801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AR5_1     =             203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KAP1      =         2653351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LAT       =         2237231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OVT       =         2553676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LAM       =          336205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OVM       =          106241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KRD       =          331000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OD  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KINS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KSKR      =         4257762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AR_1      =         5403033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LAT1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O   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KBR 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F   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KR  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KRAS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KRIS      =           13914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KRV1      =          812058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KRS 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KZ  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ARISK0    =          400942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VO  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OP        =          167168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KF        =            0.95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PK1       =         8261499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PKR 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BK        =          222095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RSK 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KAP2      =         2653351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KAP0      =         2667593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AR1_2     =          400942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AR1_0     =          400942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AR2_2     =            2030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AR2_0     =            2030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AR3_2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AR3_0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AR4_2     =         5400801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AR4_0     =         5400801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AR5_2     =             203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AR5_0     =             203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AR_2      =         5403033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AR_0      =         5403033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PK2       =         8261499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PK0       =         8261499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RR2 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RR0 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KRV2      =          812058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KRV0      =          812058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PKV1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423DB0">
        <w:rPr>
          <w:rFonts w:ascii="Courier New" w:hAnsi="Courier New" w:cs="Courier New"/>
          <w:sz w:val="16"/>
          <w:szCs w:val="16"/>
          <w:lang w:val="en-US"/>
        </w:rPr>
        <w:t>PKV2      =               0</w:t>
      </w:r>
    </w:p>
    <w:p w:rsidR="007F2FC4" w:rsidRPr="00B256B9" w:rsidRDefault="007F2FC4" w:rsidP="007F2FC4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B256B9">
        <w:rPr>
          <w:rFonts w:ascii="Courier New" w:hAnsi="Courier New" w:cs="Courier New"/>
          <w:sz w:val="16"/>
          <w:szCs w:val="16"/>
          <w:lang w:val="en-US"/>
        </w:rPr>
        <w:t>PKV0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OSKR      =        11197741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RR1       =               0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PRIZ      =               1 - Банковская кредитная организация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Код     |      Сумма      |                    Пояснения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|обозначения |                 |             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1     |        2        |                        3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+------------+---------------------------------------------------------------------+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9021       | 0               |             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9026       | 0               |             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9028       | 0               |             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9030       | 0               |             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9031       | 0               |             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9058       | 0               |             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9059       | 0               |             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9060       | 0               |             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9061       | 0               |             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9080       | 0               |             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9081       | 0               |             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Раздел 4. Информация о нарушении обязательных нормативов и  (или) снижении  значения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 xml:space="preserve">          норматива достаточности базового капитала банка (Н1.1) ниже 5,125 процента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Номер     | Наименование норматива  |    Числовое значение     |  Дата, за  которую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строки    |                         | нарушенного норматива и  | норматив  нарушен и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|                         | (или) норматива Н1.1 (в  |(или) значение норма-|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|                         | случае если его значение | тива Н1.1 ниже 5,125|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|                         |   ниже 5,125 процента,   |      процента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    |                         |         процент          |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1     |            2            |             3            |          4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Раздел 5. Число операционных дней в отчетном периоде         27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Даты нерабочих дней отчетного периода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05.03.2017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12.03.2017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19.03.2017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26.03.2017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Раздел 7. Значения надбавок к нормативам достаточности капитала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Номер | Краткое наименование |   Минимально допустимое  | Фактическое числовое значение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|строки |       надбавки       |числовое значение надбавки| надбавки  за отчетный период,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|                      |на отчетный год, в процен-|    в процентах от активов,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|                      |тах от активов, взвешенных|      взвешенных по риску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|                      |         по риску         |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1   |           2          |              3           |                4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1   | Поддержания достаточ-|                          |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| ности капитала       |                1.250     |                7.613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2   | Антициклическая      |                0.000     |                0.000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3   | За системную         |                          |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| значимость           |                          |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4   | Итого                |             Х            |                7.613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Фактическое значение суммы всех установленных надбавок            7.613, процент.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Справочно: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Показатели, используемые для расчета антициклической надбавки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Номер |   Наименование страны    |  Национальная |   Требования кредитной организации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|строки |                          |антициклическая|   к резидентам Российской Федерации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|                          |    надбавка,  |  и иностранных государств, тыс. руб.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|                          |    процент    |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1   |             2            |       3       |                    4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1   |РОССИЙСКАЯ ФЕДЕРАЦИЯ      |          0.000|                       17032783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2   |РЕСПУБЛИКА МОЛДОВА        |          0.000|                          24013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3   |ЧЕШСКАЯ РЕСПУБЛИКА        |          0.000|                              8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4   |РЕСПУБЛИКА СЕРБИЯ         |          0.000|                             70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5   |ЯПОНИЯ                    |          0.000|                            334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6   |РЕСПУБЛИКА БЕЛАРУСЬ       |          0.000|                           1212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7   |РУМЫНИЯ                   |          0.000|                              5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8   |КИТАЙСКАЯ НАРОДНАЯ РЕСПУБЛ|          0.000|                             50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|ИКА                       |               |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9   |РЕСПУБЛИКА КАЗАХСТАН      |          0.000|                          15872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10   |КИРГИЗСКАЯ РЕСПУБЛИКА     |          0.000|                           4500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11   |ЭСТОНСКАЯ РЕСПУБЛИКА      |          0.000|                           4912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12   |СОЕДИНЕННОЕ КОРОЛЕВСТВО ВЕ|          0.000|                           1661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|ЛИКОБРИТАНИИ И СЕВЕРНОЙ ИР|               |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     |ЛАНДИИ                    |               |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13   |СОЕДИНЕННЫЕ ШТАТЫ АМЕРИКИ |          0.000|                            656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14   |КОРОЛЕВСТВО НИДЕРЛАНДОВ   |          0.000|                             19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 15   |КОРОЛЕВСТВО БЕЛЬГИИ       |          0.000|                            121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Совокупная величина требований кредитной         |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организации к резидентам Российской Федерации    |                               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| и иностранных государств                         |                       17086216       |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+--------------------------------------------------+--------------------------------------+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Заместитель Председателя Правления                Барышников Д.В.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r w:rsidRPr="00423DB0">
        <w:rPr>
          <w:rFonts w:ascii="Courier New" w:hAnsi="Courier New" w:cs="Courier New"/>
          <w:sz w:val="16"/>
          <w:szCs w:val="16"/>
        </w:rPr>
        <w:t>Начальник Управления налогообложения              Дигилина Е.Д.</w:t>
      </w: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</w:p>
    <w:p w:rsidR="007F2FC4" w:rsidRPr="00423DB0" w:rsidRDefault="007F2FC4" w:rsidP="007F2FC4">
      <w:pPr>
        <w:pStyle w:val="a3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7F2FC4" w:rsidRPr="00423DB0" w:rsidSect="00B9231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20"/>
    <w:rsid w:val="00423DB0"/>
    <w:rsid w:val="00613F20"/>
    <w:rsid w:val="007F2FC4"/>
    <w:rsid w:val="00B2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56D954-9D16-402B-B269-D4F8E22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23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923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2017-04-11T06:05:00Z</dcterms:created>
  <dcterms:modified xsi:type="dcterms:W3CDTF">2017-05-17T08:33:00Z</dcterms:modified>
</cp:coreProperties>
</file>