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01.10.2016 г.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>.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8703.1                        | 566050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8703.2                        | 566050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8703.0                        | 566050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8705                          | 0.93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8708.1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8708.2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8708.0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8713.1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8713.2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8713.0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8714.1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8714.2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8714.0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8718                          | -19633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8723                          | 44656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8808.1                        | 40321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8808.2                        | 40321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8808.0                        | 40321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8809.1                        | 36744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8809.2                        | 36744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8809.0                        | 36744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8810.1                        | 604091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8810.2                        | 604091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8810.0                        | 604091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8812.1                        | 58152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8812.2                        | 58152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8812.0                        | 58152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8813.1                        | 4428276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8813.2                        | 4428276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8813.0                        | 4428276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8814.1                        | 6061656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8814.2                        | 6061656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8814.0                        | 6061656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8829.1                        | 6854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8829.2                        | 6854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8829.0                        | 6854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8830.1                        | 10281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8830.2                        | 10281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8830.0                        | 10281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8831                          | 18098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8832                          | 26882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8855.1                        | 13239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8855.2                        | 13239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8855.0                        | 13239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8856.1                        | 31296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8856.2                        | 31296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8856.0                        | 31296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8857.1                        | 45613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8857.2                        | 45613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8857.0                        | 45613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8874                          | 11562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8878.2                        | 71520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8879                          | 178800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8910                          | 33551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8912.1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8912.2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8912.0                        | 312062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8914                          | 70117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8918                          | 21919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8921                          | 335551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8925                          | 19460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8933                          | 125853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8942                          | 167168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8945.1                        | 100000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8945.2                        | 100000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8945.0                        | 100000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8956.1                        | 19948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8956.2                        | 19948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8956.0                        | 19948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8957.1                        | 25298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8957.2                        | 25298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8957.0                        | 25298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8961                          | 21779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8964.1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8964.2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8964.0                        | 13731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8980.1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8980.2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8980.0                        | 18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8989                          | 1877001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8991                          | 1808911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8993                          | 1470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8994                          | 50756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8996                          | 91245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       8998                          | 3800298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Ариск0 =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Ар11   =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Ар12   =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Ар10   =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Ар21   =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Ар22   =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Ар20   =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Ар41   =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Ар42   =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Ар40   =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Ар51   =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Ар52   =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Ар50   =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 =           0.93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ПК1    =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ПК2    =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ПК0    =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Лам    =         369102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=         361353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Лат    =        2246103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=        3409597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=          91245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ОД     =          21919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=        3800298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Крис   =          19460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lastRenderedPageBreak/>
        <w:t>Лат1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ВР     =        4652.14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БК     =         178800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РР1    =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РР2    =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РР0    =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Н1.1                   |                 16.71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Н1.2                   |                 16.71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Н1.0                   |                  17.7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Н2                     |                102.14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Н3                     |                 65.88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Н4                     |                  3.42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Н7                     |                143.72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Н10.1                  |                  0.74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AR1_1     = 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AR2_1     = 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AR4_1     = 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AR5_1     = 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KAP1      =         2495492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LAT       =         2246103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OVT       =         3409597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LAM       =          369102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OVM       =          361353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KRD       =           91245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OD        =           21919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KSKR      =         3800298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AR_1      =         5891409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KRIS      =           19460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KRV1      =          604091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ARISK0    = 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OP        =          167168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KF        =            0.93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PK1       = 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BK        =          178800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KAP2      =         2495492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KAP0      =         2644284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AR1_2     = 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AR1_0     =          423407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AR2_2     = 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AR2_0     =            2746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AR4_2     = 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AR4_0     =         5888636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AR5_2     = 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AR5_0     =              27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AR_2      =         5891409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AR_0      =         5891409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PK2       = 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PK0       =         6104267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RR2       = 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RR0       = 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KRV2      =          604091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KRV0      =          604091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PKV1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1F3A">
        <w:rPr>
          <w:rFonts w:ascii="Courier New" w:hAnsi="Courier New" w:cs="Courier New"/>
          <w:b/>
          <w:sz w:val="16"/>
          <w:szCs w:val="16"/>
          <w:lang w:val="en-US"/>
        </w:rPr>
        <w:t>PKV2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PKV0      =               0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OSKR      =         9855983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RR1       =           58152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9031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lastRenderedPageBreak/>
        <w:t>| 9081       | 0               |                                         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271F3A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271F3A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04.09.2016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11.09.2016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18.09.2016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25.09.2016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</w:t>
      </w:r>
      <w:r w:rsidR="00271F3A">
        <w:rPr>
          <w:rFonts w:ascii="Courier New" w:hAnsi="Courier New" w:cs="Courier New"/>
          <w:b/>
          <w:sz w:val="16"/>
          <w:szCs w:val="16"/>
        </w:rPr>
        <w:t xml:space="preserve">             </w:t>
      </w:r>
      <w:bookmarkStart w:id="0" w:name="_GoBack"/>
      <w:bookmarkEnd w:id="0"/>
      <w:r w:rsidRPr="00271F3A">
        <w:rPr>
          <w:rFonts w:ascii="Courier New" w:hAnsi="Courier New" w:cs="Courier New"/>
          <w:b/>
          <w:sz w:val="16"/>
          <w:szCs w:val="16"/>
        </w:rPr>
        <w:t xml:space="preserve"> Барышников Д.В.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271F3A" w:rsidRPr="00271F3A">
        <w:rPr>
          <w:rFonts w:ascii="Courier New" w:hAnsi="Courier New" w:cs="Courier New"/>
          <w:b/>
          <w:sz w:val="16"/>
          <w:szCs w:val="16"/>
        </w:rPr>
        <w:t xml:space="preserve"> </w:t>
      </w:r>
      <w:r w:rsidR="00271F3A">
        <w:rPr>
          <w:rFonts w:ascii="Courier New" w:hAnsi="Courier New" w:cs="Courier New"/>
          <w:b/>
          <w:sz w:val="16"/>
          <w:szCs w:val="16"/>
        </w:rPr>
        <w:t>и отчетности</w:t>
      </w:r>
      <w:r w:rsidRPr="00271F3A">
        <w:rPr>
          <w:rFonts w:ascii="Courier New" w:hAnsi="Courier New" w:cs="Courier New"/>
          <w:b/>
          <w:sz w:val="16"/>
          <w:szCs w:val="16"/>
        </w:rPr>
        <w:t xml:space="preserve">              Дигилина Е.Д.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7875337 (5225)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>10.10.2016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 xml:space="preserve">  11805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1F3A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271F3A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271F3A">
        <w:rPr>
          <w:rFonts w:ascii="Courier New" w:hAnsi="Courier New" w:cs="Courier New"/>
          <w:b/>
          <w:sz w:val="16"/>
          <w:szCs w:val="16"/>
        </w:rPr>
        <w:t>):  23.08.2016</w:t>
      </w: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3F81" w:rsidRPr="00271F3A" w:rsidRDefault="00CF3F81" w:rsidP="00CF3F81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CF3F81" w:rsidRPr="00271F3A" w:rsidSect="004D458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F"/>
    <w:rsid w:val="00271F3A"/>
    <w:rsid w:val="006C6C1F"/>
    <w:rsid w:val="00C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D68E0F-BACE-4F89-AF18-B97E197C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45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45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2016-10-10T11:44:00Z</dcterms:created>
  <dcterms:modified xsi:type="dcterms:W3CDTF">2016-10-10T11:44:00Z</dcterms:modified>
</cp:coreProperties>
</file>