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  <w:t xml:space="preserve">        Банковская отчетность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и(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                                            (публикуемая форма)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                                          за  1-ое полугодие 2013 года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        </w:t>
      </w:r>
      <w:r w:rsidRPr="00ED776B">
        <w:rPr>
          <w:rFonts w:ascii="Courier New" w:hAnsi="Courier New" w:cs="Courier New"/>
          <w:sz w:val="10"/>
          <w:szCs w:val="10"/>
        </w:rPr>
        <w:tab/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/ Банк НФК (ЗАО)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>, д.14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  <w:t xml:space="preserve">  Код формы по ОКУД 0409807</w:t>
      </w:r>
    </w:p>
    <w:p w:rsidR="0067765F" w:rsidRDefault="0067765F" w:rsidP="00CD5A19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  <w:t xml:space="preserve">        </w:t>
      </w:r>
      <w:r w:rsidRPr="00ED776B">
        <w:rPr>
          <w:rFonts w:ascii="Courier New" w:hAnsi="Courier New" w:cs="Courier New"/>
          <w:sz w:val="10"/>
          <w:szCs w:val="10"/>
        </w:rPr>
        <w:tab/>
        <w:t xml:space="preserve">       Квартальна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я(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Годовая)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  <w:t xml:space="preserve">           тыс. руб.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ED776B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|            Наименование статьей                         |  Данные за отчетный    | Данные за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соответству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>- |</w:t>
      </w:r>
      <w:proofErr w:type="gramEnd"/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период           |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период прошлого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   года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|Процентные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доходы, всего, в том числе:                   |                  717184|                  573487|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|1.1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|О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т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размещения средств в кредитных организациях           |                   27429|                   28752|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|1.2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|О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т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ссуд, предоставленных клиентам, не являющимся         |                  682910|                  543906|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|кредитными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организациями                  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|1.3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|О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т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оказания услуг по финансовой аренде (лизингу)         |                       0|                       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|1.4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|О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т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вложений в ценные бумаги                              |                    6845|                     829|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|Процентные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расходы, всего, в том числе:                  |                  428777|                  308475|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|2.1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о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привлеченным средствам кредитных организаций          |                  134537|                  138157|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|2.2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о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привлеченным средствам клиентов, не являющимся        |                  103719|                   67156|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|кредитными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организациями                  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|2.3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о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выпущенным долговым обязательствам                    |                  190521|                  103162|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|3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процентные доходы (отрицательная процентная маржа)|                  288407|                  265012|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|4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резерва на возможные потери по ссудам, ссудной |                  -52621|                  -40766|</w:t>
      </w:r>
      <w:proofErr w:type="gramEnd"/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приравненной к ней задолженности, средствам,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размещенным</w:t>
      </w:r>
      <w:proofErr w:type="spellEnd"/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на корреспондентских счетах, а также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|начисленным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процентным доходам, всего, в том числе: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|4.1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резерва на возможные потери по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    |                   -1252|                   -1088|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|процентным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доходам                        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|5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процентные доходы (отрицательная процентная маржа)|                  235786|                  224246|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|после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создания резерва на возможные потери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|6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доходы от операций с финансовыми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активами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,о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ценива-|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491|                     -28|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|емыми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по справедливой стоимости через прибыль или убыток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|7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доходы от операций с ценными бумагами,            |                       0|                       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имеющимися</w:t>
      </w:r>
      <w:proofErr w:type="spellEnd"/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|8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доходы от операций с ценными бумагами,            |                       0|                       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удерживаемыми</w:t>
      </w:r>
      <w:proofErr w:type="spellEnd"/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до погашения                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|9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доходы от операций с иностранной валютой          |                      29|                     -51|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|10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доходы от переоценки иностранной валюты           |                    6636|                     474|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|11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|Доходы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от участия в капитале других юридических лиц      |                       0|                       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|12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|Комиссионные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доходы                                      |                  206598|                  214727|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|13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|Комиссионные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расходы                                     |                    9235|                    9564|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|14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резерва на возможные потери по ценным бумагам, |                       0|                       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имеющимся</w:t>
      </w:r>
      <w:proofErr w:type="spellEnd"/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|15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резерва на возможные потери по ценным бумагам, |                       0|                       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удерживаемым</w:t>
      </w:r>
      <w:proofErr w:type="spellEnd"/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до погашения                 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|16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резерва по прочим потерям                      |                  -12157|                   -4533|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|17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операционные доходы                               |                    6958|                     485|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|18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доходы (расходы)                                  |                  435106|                  425756|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|19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|Операционные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расходы                                     |                  395057|                  355820|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|20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|Прибыль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(убыток) до налогообложения                      |                   40049|                   69936|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|21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|Начисленные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(уплаченные) налоги                          |                   13671|                   20259|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|22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|Прибыль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(убыток) после налогообложения                   |                   26378|                   49677|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|23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|Выплаты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из прибыли после налогообложения, всего,         |                       0|                       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|в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том числе:                              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|23.1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|Распределение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между акционерами (участниками)            |                       0|                       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|в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виде дивидендов                                        |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|23.2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|Отчисления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на формирование и пополнение резервного фонда |                       0|                       0|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|24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|Неиспользованная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прибыль (убыток) за отчетный период     |                   26378|                   49677|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  <w:r w:rsidRPr="00ED776B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  <w:r w:rsidRPr="00ED776B">
        <w:rPr>
          <w:rFonts w:ascii="Courier New" w:hAnsi="Courier New" w:cs="Courier New"/>
          <w:sz w:val="14"/>
          <w:szCs w:val="14"/>
        </w:rPr>
        <w:tab/>
      </w:r>
      <w:r w:rsidRPr="00ED776B">
        <w:rPr>
          <w:rFonts w:ascii="Courier New" w:hAnsi="Courier New" w:cs="Courier New"/>
          <w:sz w:val="14"/>
          <w:szCs w:val="14"/>
        </w:rPr>
        <w:tab/>
      </w:r>
      <w:r w:rsidRPr="00ED776B">
        <w:rPr>
          <w:rFonts w:ascii="Courier New" w:hAnsi="Courier New" w:cs="Courier New"/>
          <w:sz w:val="14"/>
          <w:szCs w:val="14"/>
        </w:rPr>
        <w:tab/>
      </w:r>
      <w:r w:rsidRPr="00ED776B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  <w:r w:rsidRPr="00ED776B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ED776B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ED776B">
        <w:rPr>
          <w:rFonts w:ascii="Courier New" w:hAnsi="Courier New" w:cs="Courier New"/>
          <w:sz w:val="14"/>
          <w:szCs w:val="14"/>
        </w:rPr>
        <w:t xml:space="preserve"> А.Г.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  <w:r w:rsidRPr="00ED776B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ED776B">
        <w:rPr>
          <w:rFonts w:ascii="Courier New" w:hAnsi="Courier New" w:cs="Courier New"/>
          <w:sz w:val="14"/>
          <w:szCs w:val="14"/>
        </w:rPr>
        <w:t>Телефон:787-53-37(</w:t>
      </w:r>
      <w:proofErr w:type="spellStart"/>
      <w:r w:rsidRPr="00ED776B">
        <w:rPr>
          <w:rFonts w:ascii="Courier New" w:hAnsi="Courier New" w:cs="Courier New"/>
          <w:sz w:val="14"/>
          <w:szCs w:val="14"/>
        </w:rPr>
        <w:t>доб</w:t>
      </w:r>
      <w:proofErr w:type="spellEnd"/>
      <w:r w:rsidRPr="00ED776B">
        <w:rPr>
          <w:rFonts w:ascii="Courier New" w:hAnsi="Courier New" w:cs="Courier New"/>
          <w:sz w:val="14"/>
          <w:szCs w:val="14"/>
        </w:rPr>
        <w:t>.</w:t>
      </w:r>
      <w:proofErr w:type="gramEnd"/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  <w:r w:rsidRPr="00ED776B">
        <w:rPr>
          <w:rFonts w:ascii="Courier New" w:hAnsi="Courier New" w:cs="Courier New"/>
          <w:sz w:val="14"/>
          <w:szCs w:val="14"/>
        </w:rPr>
        <w:t>09.08.2013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  <w:r w:rsidRPr="00ED776B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ED776B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ED776B">
        <w:rPr>
          <w:rFonts w:ascii="Courier New" w:hAnsi="Courier New" w:cs="Courier New"/>
          <w:sz w:val="14"/>
          <w:szCs w:val="14"/>
        </w:rPr>
        <w:t>39119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4"/>
          <w:szCs w:val="14"/>
        </w:rPr>
      </w:pPr>
      <w:r w:rsidRPr="00ED776B">
        <w:rPr>
          <w:rFonts w:ascii="Courier New" w:hAnsi="Courier New" w:cs="Courier New"/>
          <w:sz w:val="14"/>
          <w:szCs w:val="14"/>
        </w:rPr>
        <w:t>Версия файла описателей(.PAK):09.04.2013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___________________________________________________________________________________________________________________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  <w:t>с дополнительными кодами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                                          за  1-ое полугодие 2013 года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>, д.14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  <w:r w:rsidRPr="00ED776B">
        <w:rPr>
          <w:rFonts w:ascii="Courier New" w:hAnsi="Courier New" w:cs="Courier New"/>
          <w:sz w:val="10"/>
          <w:szCs w:val="10"/>
        </w:rPr>
        <w:tab/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Наименование статьи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за отчетную дату | Данные за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соответств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у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>-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|    Код пояснения         |   Код печати             |   Код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реклассификации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                           |                        |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период прошлого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                            |                        |       года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            1               |           2            |          3             |            5             |        6                 |             7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|1.Процентные доходы, всего, |                  717184|                  573487|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|в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том числе: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|1.1.От размещения средств в |                   27429|                   28752|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|кредитных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организациях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|1.2.От ссуд,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предоставленных|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682910|                  543906|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клиентам, не являющимся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кр|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|едитными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организациями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|1.3.От оказания услуг по </w:t>
      </w:r>
      <w:proofErr w:type="spellStart"/>
      <w:proofErr w:type="gramStart"/>
      <w:r w:rsidRPr="00ED776B">
        <w:rPr>
          <w:rFonts w:ascii="Courier New" w:hAnsi="Courier New" w:cs="Courier New"/>
          <w:sz w:val="10"/>
          <w:szCs w:val="10"/>
        </w:rPr>
        <w:t>фин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|ансовой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аренде (лизингу)    |                        |        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|1.4.От вложений в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ценные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бум|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6845|                     829|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|аги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|2.Процентные расходы,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всего,|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428777|                  308475|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 в том числе: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|2.1.По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привлеченным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средства|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134537|                  138157|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м</w:t>
      </w:r>
      <w:proofErr w:type="spellEnd"/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кредитных организаций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|2.2.По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привлеченным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средства|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103719|                   67156|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м</w:t>
      </w:r>
      <w:proofErr w:type="spellEnd"/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клиентов, не являющихся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кр|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|едитными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организациями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|2.3.По выпущенным долговым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о|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190521|                  103162|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|бязательствам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D776B">
        <w:rPr>
          <w:rFonts w:ascii="Courier New" w:hAnsi="Courier New" w:cs="Courier New"/>
          <w:sz w:val="10"/>
          <w:szCs w:val="10"/>
        </w:rPr>
        <w:t>|3.Чистые процентные доходы (|                  288407|                  265012|                          |                          |                        |</w:t>
      </w:r>
      <w:proofErr w:type="gramEnd"/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|отрицательная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процентная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мар|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ED776B">
        <w:rPr>
          <w:rFonts w:ascii="Courier New" w:hAnsi="Courier New" w:cs="Courier New"/>
          <w:sz w:val="10"/>
          <w:szCs w:val="10"/>
        </w:rPr>
        <w:t>|жа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>)                         |                        |                        |                          |                          |                        |</w:t>
      </w:r>
      <w:proofErr w:type="gramEnd"/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|4.Изменение резерва на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возм.|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-52621|                  -40766|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|потери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по ссудам, ссудной и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|прирав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.к</w:t>
      </w:r>
      <w:proofErr w:type="spellEnd"/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ней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задолжности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,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ср|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|-вам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,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размещ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. на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к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/счетах,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а|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 также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начисл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.п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роц.доходам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>,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|всего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>, в том числе: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|4.1.Изменение резерва на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воз|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-1252|                   -1088|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|можные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spellStart"/>
      <w:proofErr w:type="gramStart"/>
      <w:r w:rsidRPr="00ED776B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 процентным доходам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ED776B">
        <w:rPr>
          <w:rFonts w:ascii="Courier New" w:hAnsi="Courier New" w:cs="Courier New"/>
          <w:sz w:val="10"/>
          <w:szCs w:val="10"/>
        </w:rPr>
        <w:t>|5.Чистые процентные доходы (|                  235786|                  224246|                          |                          |                        |</w:t>
      </w:r>
      <w:proofErr w:type="gramEnd"/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|отрицательная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процентная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мар|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ED776B">
        <w:rPr>
          <w:rFonts w:ascii="Courier New" w:hAnsi="Courier New" w:cs="Courier New"/>
          <w:sz w:val="10"/>
          <w:szCs w:val="10"/>
        </w:rPr>
        <w:t>|жа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) после создания резерва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н|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  <w:proofErr w:type="gramEnd"/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|а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возможные потери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|6.Чистые доходы от операций |                     491|                     -28|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|с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финансовыми активами,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оцен|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|иваемыми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по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сто|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|имости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через прибыль или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убы|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|ток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|7.Чистые доходы от операций |                       0|                       0|2-Операции по      статье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|с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ценными бумагами,  </w:t>
      </w:r>
      <w:proofErr w:type="spellStart"/>
      <w:proofErr w:type="gramStart"/>
      <w:r w:rsidRPr="00ED776B">
        <w:rPr>
          <w:rFonts w:ascii="Courier New" w:hAnsi="Courier New" w:cs="Courier New"/>
          <w:sz w:val="10"/>
          <w:szCs w:val="10"/>
        </w:rPr>
        <w:t>имеющим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|ися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в наличии   для продажи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|8.Чистые доходы от операций |                       0|                       0|2-Операции по      статье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|с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ценными бумагами,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удержива|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|емыми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до погашения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|9.Чистые доходы от операций |                      29|                     -51|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|с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иностранной валютой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|10.Чистые доходы от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переоцен|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6636|                     474|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|ки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иностранной валюты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|11.Доходы от участия в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капит|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|але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других юридических лиц  |                        |        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|12.Комиссионные доходы      |                  206598|                  214727|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|13.Комиссионные расходы     |                    9235|                    9564|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|14.Изменение резерва на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возм|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|ожные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ценным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бумаг|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,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имеющимся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в наличии для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|продажи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|15.Изменение резерва на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возм|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|ожные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ценным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бумаг|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, удерживаемым до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погашени|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|16.Изменение резерва по </w:t>
      </w:r>
      <w:proofErr w:type="spellStart"/>
      <w:proofErr w:type="gramStart"/>
      <w:r w:rsidRPr="00ED776B">
        <w:rPr>
          <w:rFonts w:ascii="Courier New" w:hAnsi="Courier New" w:cs="Courier New"/>
          <w:sz w:val="10"/>
          <w:szCs w:val="10"/>
        </w:rPr>
        <w:t>проч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-12157|                   -4533|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|им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потерям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|17.Прочие операционные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доход|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6958|                     485|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|ы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|18.Чистые доходы (расходы)  |                  435106|                  425756|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|19.Операционные расходы     |                  395057|                  355820|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|20.Прибыль (убыток)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до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налог|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40049|                   69936|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|ообложения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|21.Начисленные (уплаченные) |                   13671|                   20259|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|налоги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|22.Прибыль (убыток) после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на|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26378|                   49677|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|логообложения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|23.Выплаты из прибыли после |                       0|                       0|2-Операции по      статье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|налогообложения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, всего, в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то|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|м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числе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:  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|23.1.Распределение между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акц|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|ионерами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(участниками) в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вид|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дивидендов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 xml:space="preserve">|23.2.Отчисления на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формирова|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|ние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и пополнение 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>резервного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 xml:space="preserve"> |                        |                        </w:t>
      </w:r>
      <w:proofErr w:type="spellStart"/>
      <w:r w:rsidRPr="00ED776B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ED776B">
        <w:rPr>
          <w:rFonts w:ascii="Courier New" w:hAnsi="Courier New" w:cs="Courier New"/>
          <w:sz w:val="10"/>
          <w:szCs w:val="10"/>
        </w:rPr>
        <w:t>|фонда</w:t>
      </w:r>
      <w:proofErr w:type="spellEnd"/>
      <w:r w:rsidRPr="00ED776B">
        <w:rPr>
          <w:rFonts w:ascii="Courier New" w:hAnsi="Courier New" w:cs="Courier New"/>
          <w:sz w:val="10"/>
          <w:szCs w:val="10"/>
        </w:rPr>
        <w:t xml:space="preserve">                      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|24.Неиспользованная прибыль |                   26378|                   49677|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|(убыток) за отчетный период |                        |                        |                          |                          |                        |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  <w:r w:rsidRPr="00ED776B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ED776B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ED776B">
        <w:rPr>
          <w:rFonts w:ascii="Courier New" w:hAnsi="Courier New" w:cs="Courier New"/>
          <w:sz w:val="10"/>
          <w:szCs w:val="10"/>
        </w:rPr>
        <w:t>39119</w:t>
      </w: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67765F" w:rsidRPr="00ED776B" w:rsidRDefault="0067765F" w:rsidP="00CD5A19">
      <w:pPr>
        <w:pStyle w:val="a3"/>
        <w:rPr>
          <w:rFonts w:ascii="Courier New" w:hAnsi="Courier New" w:cs="Courier New"/>
          <w:sz w:val="10"/>
          <w:szCs w:val="10"/>
        </w:rPr>
      </w:pPr>
    </w:p>
    <w:p w:rsidR="00ED776B" w:rsidRPr="00ED776B" w:rsidRDefault="00ED776B" w:rsidP="00ED776B">
      <w:pPr>
        <w:pStyle w:val="a3"/>
        <w:rPr>
          <w:rFonts w:ascii="Courier New" w:hAnsi="Courier New" w:cs="Courier New"/>
          <w:sz w:val="10"/>
          <w:szCs w:val="10"/>
        </w:rPr>
      </w:pPr>
    </w:p>
    <w:sectPr w:rsidR="00ED776B" w:rsidRPr="00ED776B" w:rsidSect="00ED776B">
      <w:pgSz w:w="11906" w:h="16838"/>
      <w:pgMar w:top="567" w:right="567" w:bottom="567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87452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7765F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76B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5A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5A1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D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4171</Words>
  <Characters>23778</Characters>
  <Application>Microsoft Office Word</Application>
  <DocSecurity>0</DocSecurity>
  <Lines>198</Lines>
  <Paragraphs>55</Paragraphs>
  <ScaleCrop>false</ScaleCrop>
  <Company>NFC CJSC</Company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2013-08-09T13:42:00Z</cp:lastPrinted>
  <dcterms:created xsi:type="dcterms:W3CDTF">2013-08-09T13:42:00Z</dcterms:created>
  <dcterms:modified xsi:type="dcterms:W3CDTF">2013-08-09T13:42:00Z</dcterms:modified>
</cp:coreProperties>
</file>